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1D8" w:rsidRPr="00012AAD" w:rsidRDefault="00B801D8" w:rsidP="00B801D8">
      <w:pPr>
        <w:jc w:val="center"/>
        <w:rPr>
          <w:rFonts w:ascii="Arial" w:hAnsi="Arial" w:cs="Arial"/>
          <w:b/>
          <w:sz w:val="32"/>
          <w:szCs w:val="32"/>
        </w:rPr>
      </w:pPr>
      <w:bookmarkStart w:id="0" w:name="_GoBack"/>
      <w:bookmarkEnd w:id="0"/>
      <w:r w:rsidRPr="00012AAD">
        <w:rPr>
          <w:rFonts w:ascii="Arial" w:hAnsi="Arial" w:cs="Arial"/>
          <w:b/>
          <w:sz w:val="32"/>
          <w:szCs w:val="32"/>
        </w:rPr>
        <w:t>Pyramid Lake Paiute Tribe</w:t>
      </w:r>
    </w:p>
    <w:p w:rsidR="00B801D8" w:rsidRPr="00012AAD" w:rsidRDefault="00B801D8" w:rsidP="00B801D8">
      <w:pPr>
        <w:jc w:val="center"/>
        <w:rPr>
          <w:rFonts w:ascii="Arial" w:hAnsi="Arial" w:cs="Arial"/>
          <w:b/>
          <w:sz w:val="32"/>
          <w:szCs w:val="32"/>
        </w:rPr>
      </w:pPr>
      <w:r w:rsidRPr="00012AAD">
        <w:rPr>
          <w:rFonts w:ascii="Arial" w:hAnsi="Arial" w:cs="Arial"/>
          <w:b/>
          <w:sz w:val="32"/>
          <w:szCs w:val="32"/>
        </w:rPr>
        <w:t>Pyramid Lake Indian Reservation</w:t>
      </w:r>
    </w:p>
    <w:p w:rsidR="00B801D8" w:rsidRPr="00726612" w:rsidRDefault="00B801D8" w:rsidP="00B801D8">
      <w:pPr>
        <w:rPr>
          <w:rFonts w:ascii="Arial" w:hAnsi="Arial" w:cs="Arial"/>
        </w:rPr>
      </w:pPr>
    </w:p>
    <w:p w:rsidR="00B801D8" w:rsidRPr="00726612" w:rsidRDefault="00B801D8" w:rsidP="00B801D8">
      <w:pPr>
        <w:jc w:val="center"/>
        <w:rPr>
          <w:rFonts w:ascii="Arial" w:hAnsi="Arial" w:cs="Arial"/>
          <w:b/>
        </w:rPr>
      </w:pPr>
      <w:r>
        <w:rPr>
          <w:rFonts w:ascii="Arial" w:hAnsi="Arial" w:cs="Arial"/>
          <w:b/>
        </w:rPr>
        <w:t>REQUEST FOR PROPOSAL FOR JUDICIAL</w:t>
      </w:r>
      <w:r w:rsidRPr="00726612">
        <w:rPr>
          <w:rFonts w:ascii="Arial" w:hAnsi="Arial" w:cs="Arial"/>
          <w:b/>
        </w:rPr>
        <w:t xml:space="preserve"> SERVICES</w:t>
      </w:r>
    </w:p>
    <w:p w:rsidR="00B801D8" w:rsidRPr="00726612" w:rsidRDefault="00B801D8" w:rsidP="00B801D8">
      <w:pPr>
        <w:rPr>
          <w:rFonts w:ascii="Arial" w:hAnsi="Arial" w:cs="Arial"/>
        </w:rPr>
      </w:pPr>
    </w:p>
    <w:p w:rsidR="00B801D8" w:rsidRPr="00726612" w:rsidRDefault="00B801D8" w:rsidP="00B801D8">
      <w:pPr>
        <w:jc w:val="both"/>
        <w:rPr>
          <w:rFonts w:ascii="Arial" w:hAnsi="Arial" w:cs="Arial"/>
        </w:rPr>
      </w:pPr>
      <w:r w:rsidRPr="00726612">
        <w:rPr>
          <w:rFonts w:ascii="Arial" w:hAnsi="Arial" w:cs="Arial"/>
        </w:rPr>
        <w:t xml:space="preserve">The Pyramid Lake </w:t>
      </w:r>
      <w:r>
        <w:rPr>
          <w:rFonts w:ascii="Arial" w:hAnsi="Arial" w:cs="Arial"/>
        </w:rPr>
        <w:t>Paiute Tribe</w:t>
      </w:r>
      <w:r w:rsidRPr="00726612">
        <w:rPr>
          <w:rFonts w:ascii="Arial" w:hAnsi="Arial" w:cs="Arial"/>
        </w:rPr>
        <w:t xml:space="preserve"> is soliciting Proposal</w:t>
      </w:r>
      <w:r>
        <w:rPr>
          <w:rFonts w:ascii="Arial" w:hAnsi="Arial" w:cs="Arial"/>
        </w:rPr>
        <w:t>s</w:t>
      </w:r>
      <w:r w:rsidRPr="00726612">
        <w:rPr>
          <w:rFonts w:ascii="Arial" w:hAnsi="Arial" w:cs="Arial"/>
        </w:rPr>
        <w:t xml:space="preserve"> </w:t>
      </w:r>
      <w:r>
        <w:rPr>
          <w:rFonts w:ascii="Arial" w:hAnsi="Arial" w:cs="Arial"/>
        </w:rPr>
        <w:t xml:space="preserve">from interested parties to contract with the Tribe to provide judicial services by acting as the </w:t>
      </w:r>
      <w:r w:rsidRPr="00E74A89">
        <w:rPr>
          <w:rFonts w:ascii="Arial" w:hAnsi="Arial" w:cs="Arial"/>
          <w:u w:val="single"/>
        </w:rPr>
        <w:t>Chief Judge</w:t>
      </w:r>
      <w:r w:rsidRPr="00726612">
        <w:rPr>
          <w:rFonts w:ascii="Arial" w:hAnsi="Arial" w:cs="Arial"/>
        </w:rPr>
        <w:t xml:space="preserve"> </w:t>
      </w:r>
      <w:r>
        <w:rPr>
          <w:rFonts w:ascii="Arial" w:hAnsi="Arial" w:cs="Arial"/>
        </w:rPr>
        <w:t xml:space="preserve">of the Pyramid Lake Tribal Court in accordance with </w:t>
      </w:r>
      <w:r w:rsidRPr="00726612">
        <w:rPr>
          <w:rFonts w:ascii="Arial" w:hAnsi="Arial" w:cs="Arial"/>
        </w:rPr>
        <w:t>the Pyramid Lake Tribal Law and Order Code.</w:t>
      </w:r>
      <w:r>
        <w:rPr>
          <w:rFonts w:ascii="Arial" w:hAnsi="Arial" w:cs="Arial"/>
        </w:rPr>
        <w:t xml:space="preserve">  The pay is set out as $400.00 plus mileage per scheduled court day, which includes all work that relates to providing judicial services, at approximately 4-6 court days per month. </w:t>
      </w:r>
    </w:p>
    <w:p w:rsidR="00B801D8" w:rsidRDefault="00B801D8" w:rsidP="00B801D8">
      <w:pPr>
        <w:rPr>
          <w:rFonts w:ascii="Arial" w:hAnsi="Arial" w:cs="Arial"/>
        </w:rPr>
      </w:pPr>
    </w:p>
    <w:p w:rsidR="00B801D8" w:rsidRPr="00815697" w:rsidRDefault="00B801D8" w:rsidP="00B801D8">
      <w:pPr>
        <w:numPr>
          <w:ilvl w:val="0"/>
          <w:numId w:val="1"/>
        </w:numPr>
        <w:rPr>
          <w:rFonts w:ascii="Arial" w:hAnsi="Arial" w:cs="Arial"/>
          <w:b/>
        </w:rPr>
      </w:pPr>
      <w:r w:rsidRPr="00815697">
        <w:rPr>
          <w:rFonts w:ascii="Arial" w:hAnsi="Arial" w:cs="Arial"/>
          <w:b/>
        </w:rPr>
        <w:t>INTRODUCTION</w:t>
      </w:r>
    </w:p>
    <w:p w:rsidR="00B801D8" w:rsidRDefault="00B801D8" w:rsidP="00B801D8">
      <w:pPr>
        <w:ind w:left="360"/>
        <w:rPr>
          <w:rFonts w:ascii="Arial" w:hAnsi="Arial" w:cs="Arial"/>
        </w:rPr>
      </w:pPr>
    </w:p>
    <w:p w:rsidR="00B801D8" w:rsidRDefault="00B801D8" w:rsidP="00B801D8">
      <w:pPr>
        <w:ind w:left="360"/>
        <w:jc w:val="both"/>
        <w:rPr>
          <w:rFonts w:ascii="Arial" w:hAnsi="Arial" w:cs="Arial"/>
        </w:rPr>
      </w:pPr>
      <w:r>
        <w:rPr>
          <w:rFonts w:ascii="Arial" w:hAnsi="Arial" w:cs="Arial"/>
        </w:rPr>
        <w:t>The Pyramid Lake Paiute Tribe seeks to enter into a contact with a licensed attorney to act as the Chief Judge of the Pyramid Lake Tribal Court. To illustrate the potential workload, in 20</w:t>
      </w:r>
      <w:r w:rsidR="0018718B">
        <w:rPr>
          <w:rFonts w:ascii="Arial" w:hAnsi="Arial" w:cs="Arial"/>
        </w:rPr>
        <w:t>11</w:t>
      </w:r>
      <w:r>
        <w:rPr>
          <w:rFonts w:ascii="Arial" w:hAnsi="Arial" w:cs="Arial"/>
        </w:rPr>
        <w:t xml:space="preserve"> there were </w:t>
      </w:r>
      <w:r w:rsidR="0018718B">
        <w:rPr>
          <w:rFonts w:ascii="Arial" w:hAnsi="Arial" w:cs="Arial"/>
        </w:rPr>
        <w:t>64</w:t>
      </w:r>
      <w:r>
        <w:rPr>
          <w:rFonts w:ascii="Arial" w:hAnsi="Arial" w:cs="Arial"/>
        </w:rPr>
        <w:t xml:space="preserve"> adult criminal cases, </w:t>
      </w:r>
      <w:r w:rsidR="0018718B">
        <w:rPr>
          <w:rFonts w:ascii="Arial" w:hAnsi="Arial" w:cs="Arial"/>
        </w:rPr>
        <w:t>358</w:t>
      </w:r>
      <w:r>
        <w:rPr>
          <w:rFonts w:ascii="Arial" w:hAnsi="Arial" w:cs="Arial"/>
        </w:rPr>
        <w:t xml:space="preserve"> fishing &amp; hunting and traffic cases and 9</w:t>
      </w:r>
      <w:r w:rsidR="0018718B">
        <w:rPr>
          <w:rFonts w:ascii="Arial" w:hAnsi="Arial" w:cs="Arial"/>
        </w:rPr>
        <w:t>4</w:t>
      </w:r>
      <w:r>
        <w:rPr>
          <w:rFonts w:ascii="Arial" w:hAnsi="Arial" w:cs="Arial"/>
        </w:rPr>
        <w:t xml:space="preserve"> civil cases.  In 201</w:t>
      </w:r>
      <w:r w:rsidR="0018718B">
        <w:rPr>
          <w:rFonts w:ascii="Arial" w:hAnsi="Arial" w:cs="Arial"/>
        </w:rPr>
        <w:t>2</w:t>
      </w:r>
      <w:r>
        <w:rPr>
          <w:rFonts w:ascii="Arial" w:hAnsi="Arial" w:cs="Arial"/>
        </w:rPr>
        <w:t xml:space="preserve"> there were </w:t>
      </w:r>
      <w:r w:rsidR="00CC47E4">
        <w:rPr>
          <w:rFonts w:ascii="Arial" w:hAnsi="Arial" w:cs="Arial"/>
        </w:rPr>
        <w:t>109 adult criminal cases, 501 f</w:t>
      </w:r>
      <w:r>
        <w:rPr>
          <w:rFonts w:ascii="Arial" w:hAnsi="Arial" w:cs="Arial"/>
        </w:rPr>
        <w:t xml:space="preserve">ishing &amp; </w:t>
      </w:r>
      <w:r w:rsidR="00CC47E4">
        <w:rPr>
          <w:rFonts w:ascii="Arial" w:hAnsi="Arial" w:cs="Arial"/>
        </w:rPr>
        <w:t>h</w:t>
      </w:r>
      <w:r>
        <w:rPr>
          <w:rFonts w:ascii="Arial" w:hAnsi="Arial" w:cs="Arial"/>
        </w:rPr>
        <w:t xml:space="preserve">unting and traffic cases and </w:t>
      </w:r>
      <w:r w:rsidR="00CC47E4">
        <w:rPr>
          <w:rFonts w:ascii="Arial" w:hAnsi="Arial" w:cs="Arial"/>
        </w:rPr>
        <w:t>97</w:t>
      </w:r>
      <w:r>
        <w:rPr>
          <w:rFonts w:ascii="Arial" w:hAnsi="Arial" w:cs="Arial"/>
        </w:rPr>
        <w:t xml:space="preserve"> civil cases and in 201</w:t>
      </w:r>
      <w:r w:rsidR="0018718B">
        <w:rPr>
          <w:rFonts w:ascii="Arial" w:hAnsi="Arial" w:cs="Arial"/>
        </w:rPr>
        <w:t>3</w:t>
      </w:r>
      <w:r>
        <w:rPr>
          <w:rFonts w:ascii="Arial" w:hAnsi="Arial" w:cs="Arial"/>
        </w:rPr>
        <w:t xml:space="preserve"> there were </w:t>
      </w:r>
      <w:r w:rsidR="00CC47E4">
        <w:rPr>
          <w:rFonts w:ascii="Arial" w:hAnsi="Arial" w:cs="Arial"/>
        </w:rPr>
        <w:t>86</w:t>
      </w:r>
      <w:r>
        <w:rPr>
          <w:rFonts w:ascii="Arial" w:hAnsi="Arial" w:cs="Arial"/>
        </w:rPr>
        <w:t xml:space="preserve"> criminal cases, </w:t>
      </w:r>
      <w:r w:rsidR="00CC47E4">
        <w:rPr>
          <w:rFonts w:ascii="Arial" w:hAnsi="Arial" w:cs="Arial"/>
        </w:rPr>
        <w:t>336</w:t>
      </w:r>
      <w:r>
        <w:rPr>
          <w:rFonts w:ascii="Arial" w:hAnsi="Arial" w:cs="Arial"/>
        </w:rPr>
        <w:t xml:space="preserve"> fishing &amp; hunting and traffic cases and </w:t>
      </w:r>
      <w:r w:rsidR="00CC47E4">
        <w:rPr>
          <w:rFonts w:ascii="Arial" w:hAnsi="Arial" w:cs="Arial"/>
        </w:rPr>
        <w:t>75</w:t>
      </w:r>
      <w:r>
        <w:rPr>
          <w:rFonts w:ascii="Arial" w:hAnsi="Arial" w:cs="Arial"/>
        </w:rPr>
        <w:t xml:space="preserve"> civil cases. </w:t>
      </w:r>
    </w:p>
    <w:p w:rsidR="00B801D8" w:rsidRDefault="00B801D8" w:rsidP="00B801D8">
      <w:pPr>
        <w:ind w:left="360"/>
        <w:rPr>
          <w:rFonts w:ascii="Arial" w:hAnsi="Arial" w:cs="Arial"/>
        </w:rPr>
      </w:pPr>
    </w:p>
    <w:p w:rsidR="00B801D8" w:rsidRPr="00815697" w:rsidRDefault="00B801D8" w:rsidP="00B801D8">
      <w:pPr>
        <w:numPr>
          <w:ilvl w:val="0"/>
          <w:numId w:val="1"/>
        </w:numPr>
        <w:rPr>
          <w:rFonts w:ascii="Arial" w:hAnsi="Arial" w:cs="Arial"/>
          <w:b/>
        </w:rPr>
      </w:pPr>
      <w:r w:rsidRPr="00815697">
        <w:rPr>
          <w:rFonts w:ascii="Arial" w:hAnsi="Arial" w:cs="Arial"/>
          <w:b/>
        </w:rPr>
        <w:t>SCOPE OF WORK</w:t>
      </w:r>
    </w:p>
    <w:p w:rsidR="00B801D8" w:rsidRDefault="00B801D8" w:rsidP="00B801D8">
      <w:pPr>
        <w:ind w:left="360"/>
        <w:rPr>
          <w:rFonts w:ascii="Arial" w:hAnsi="Arial" w:cs="Arial"/>
        </w:rPr>
      </w:pPr>
    </w:p>
    <w:p w:rsidR="00B801D8" w:rsidRDefault="00B801D8" w:rsidP="00B801D8">
      <w:pPr>
        <w:numPr>
          <w:ilvl w:val="0"/>
          <w:numId w:val="2"/>
        </w:numPr>
        <w:jc w:val="both"/>
        <w:rPr>
          <w:rFonts w:ascii="Arial" w:hAnsi="Arial" w:cs="Arial"/>
        </w:rPr>
      </w:pPr>
      <w:r>
        <w:rPr>
          <w:rFonts w:ascii="Arial" w:hAnsi="Arial" w:cs="Arial"/>
        </w:rPr>
        <w:t>Hear and determine all criminal misdemeanor cases, fishing &amp; hunting citations and traffic cases and other types of cases as needed.</w:t>
      </w:r>
    </w:p>
    <w:p w:rsidR="00B801D8" w:rsidRDefault="00B801D8" w:rsidP="00B801D8">
      <w:pPr>
        <w:numPr>
          <w:ilvl w:val="0"/>
          <w:numId w:val="2"/>
        </w:numPr>
        <w:jc w:val="both"/>
        <w:rPr>
          <w:rFonts w:ascii="Arial" w:hAnsi="Arial" w:cs="Arial"/>
        </w:rPr>
      </w:pPr>
      <w:r>
        <w:rPr>
          <w:rFonts w:ascii="Arial" w:hAnsi="Arial" w:cs="Arial"/>
        </w:rPr>
        <w:t>Hear and determine all civil cases, such as domestic, juvenile, contract disputes, personal injury, etc.</w:t>
      </w:r>
    </w:p>
    <w:p w:rsidR="00B801D8" w:rsidRDefault="00B801D8" w:rsidP="00B801D8">
      <w:pPr>
        <w:numPr>
          <w:ilvl w:val="0"/>
          <w:numId w:val="2"/>
        </w:numPr>
        <w:jc w:val="both"/>
        <w:rPr>
          <w:rFonts w:ascii="Arial" w:hAnsi="Arial" w:cs="Arial"/>
        </w:rPr>
      </w:pPr>
      <w:r>
        <w:rPr>
          <w:rFonts w:ascii="Arial" w:hAnsi="Arial" w:cs="Arial"/>
        </w:rPr>
        <w:t>Provide technical guidance and assistance to associate judges and the Court Clerk.</w:t>
      </w:r>
    </w:p>
    <w:p w:rsidR="00B801D8" w:rsidRDefault="00B801D8" w:rsidP="00B801D8">
      <w:pPr>
        <w:numPr>
          <w:ilvl w:val="0"/>
          <w:numId w:val="2"/>
        </w:numPr>
        <w:jc w:val="both"/>
        <w:rPr>
          <w:rFonts w:ascii="Arial" w:hAnsi="Arial" w:cs="Arial"/>
        </w:rPr>
      </w:pPr>
      <w:r>
        <w:rPr>
          <w:rFonts w:ascii="Arial" w:hAnsi="Arial" w:cs="Arial"/>
        </w:rPr>
        <w:t>Direct and issue all court rules related to the process of the Tribal Court as stated in the Tribe’s Law and Order Code.</w:t>
      </w:r>
    </w:p>
    <w:p w:rsidR="00B801D8" w:rsidRDefault="00B801D8" w:rsidP="00B801D8">
      <w:pPr>
        <w:numPr>
          <w:ilvl w:val="0"/>
          <w:numId w:val="2"/>
        </w:numPr>
        <w:jc w:val="both"/>
        <w:rPr>
          <w:rFonts w:ascii="Arial" w:hAnsi="Arial" w:cs="Arial"/>
        </w:rPr>
      </w:pPr>
      <w:r>
        <w:rPr>
          <w:rFonts w:ascii="Arial" w:hAnsi="Arial" w:cs="Arial"/>
        </w:rPr>
        <w:t>Conduct criminal and civil hearings and trials in accordance with acceptable standards and protect the rights of the parties appearing for trial.</w:t>
      </w:r>
    </w:p>
    <w:p w:rsidR="00B801D8" w:rsidRDefault="00B801D8" w:rsidP="00B801D8">
      <w:pPr>
        <w:numPr>
          <w:ilvl w:val="0"/>
          <w:numId w:val="2"/>
        </w:numPr>
        <w:jc w:val="both"/>
        <w:rPr>
          <w:rFonts w:ascii="Arial" w:hAnsi="Arial" w:cs="Arial"/>
        </w:rPr>
      </w:pPr>
      <w:r>
        <w:rPr>
          <w:rFonts w:ascii="Arial" w:hAnsi="Arial" w:cs="Arial"/>
        </w:rPr>
        <w:t>Direct the issuance of warrants and other process as required.</w:t>
      </w:r>
    </w:p>
    <w:p w:rsidR="00B801D8" w:rsidRDefault="00B801D8" w:rsidP="00B801D8">
      <w:pPr>
        <w:numPr>
          <w:ilvl w:val="0"/>
          <w:numId w:val="2"/>
        </w:numPr>
        <w:jc w:val="both"/>
        <w:rPr>
          <w:rFonts w:ascii="Arial" w:hAnsi="Arial" w:cs="Arial"/>
        </w:rPr>
      </w:pPr>
      <w:r>
        <w:rPr>
          <w:rFonts w:ascii="Arial" w:hAnsi="Arial" w:cs="Arial"/>
        </w:rPr>
        <w:t>Exercise independent judgment in imposing fair and impartial sentences, verdicts and judgments within limitations provided by applicable laws, ordinances, regulations.</w:t>
      </w:r>
    </w:p>
    <w:p w:rsidR="00B801D8" w:rsidRDefault="00B801D8" w:rsidP="00B801D8">
      <w:pPr>
        <w:numPr>
          <w:ilvl w:val="0"/>
          <w:numId w:val="2"/>
        </w:numPr>
        <w:jc w:val="both"/>
        <w:rPr>
          <w:rFonts w:ascii="Arial" w:hAnsi="Arial" w:cs="Arial"/>
        </w:rPr>
      </w:pPr>
      <w:r>
        <w:rPr>
          <w:rFonts w:ascii="Arial" w:hAnsi="Arial" w:cs="Arial"/>
        </w:rPr>
        <w:t>Direct the preparation and maintenance of complete record or docket actions for all court proceedings in accordance with standard court management practice.</w:t>
      </w:r>
    </w:p>
    <w:p w:rsidR="00B801D8" w:rsidRDefault="00B801D8" w:rsidP="00B801D8">
      <w:pPr>
        <w:numPr>
          <w:ilvl w:val="0"/>
          <w:numId w:val="2"/>
        </w:numPr>
        <w:jc w:val="both"/>
        <w:rPr>
          <w:rFonts w:ascii="Arial" w:hAnsi="Arial" w:cs="Arial"/>
        </w:rPr>
      </w:pPr>
      <w:r>
        <w:rPr>
          <w:rFonts w:ascii="Arial" w:hAnsi="Arial" w:cs="Arial"/>
        </w:rPr>
        <w:t>Supervise the Court Clerk about court actions and procedures and ensure that court documents and orders are prepared and distributed to the responsible persons/agencies in a timely manner.</w:t>
      </w:r>
    </w:p>
    <w:p w:rsidR="00B801D8" w:rsidRDefault="00B801D8" w:rsidP="00B801D8">
      <w:pPr>
        <w:numPr>
          <w:ilvl w:val="0"/>
          <w:numId w:val="2"/>
        </w:numPr>
        <w:jc w:val="both"/>
        <w:rPr>
          <w:rFonts w:ascii="Arial" w:hAnsi="Arial" w:cs="Arial"/>
        </w:rPr>
      </w:pPr>
      <w:r>
        <w:rPr>
          <w:rFonts w:ascii="Arial" w:hAnsi="Arial" w:cs="Arial"/>
        </w:rPr>
        <w:t>Render assistance in updating Tribal Law &amp; Order Code.</w:t>
      </w:r>
    </w:p>
    <w:p w:rsidR="00B801D8" w:rsidRPr="003C028C" w:rsidRDefault="00B801D8" w:rsidP="00B801D8">
      <w:pPr>
        <w:numPr>
          <w:ilvl w:val="0"/>
          <w:numId w:val="2"/>
        </w:numPr>
        <w:jc w:val="both"/>
        <w:rPr>
          <w:rFonts w:ascii="Arial" w:hAnsi="Arial" w:cs="Arial"/>
        </w:rPr>
      </w:pPr>
      <w:r>
        <w:rPr>
          <w:rFonts w:ascii="Arial" w:hAnsi="Arial" w:cs="Arial"/>
        </w:rPr>
        <w:t>Update and/or establish Rules of the Court, Policies and Procedures for Judicial Staff: Prosecutor, Advocate and Probation Department.</w:t>
      </w:r>
    </w:p>
    <w:p w:rsidR="00B801D8" w:rsidRDefault="00B801D8" w:rsidP="00B801D8">
      <w:pPr>
        <w:numPr>
          <w:ilvl w:val="0"/>
          <w:numId w:val="2"/>
        </w:numPr>
        <w:jc w:val="both"/>
        <w:rPr>
          <w:rFonts w:ascii="Arial" w:hAnsi="Arial" w:cs="Arial"/>
        </w:rPr>
      </w:pPr>
      <w:r>
        <w:rPr>
          <w:rFonts w:ascii="Arial" w:hAnsi="Arial" w:cs="Arial"/>
        </w:rPr>
        <w:t>Participate in regular meetings as requested.</w:t>
      </w:r>
    </w:p>
    <w:p w:rsidR="00B801D8" w:rsidRDefault="00B801D8" w:rsidP="00B801D8">
      <w:pPr>
        <w:numPr>
          <w:ilvl w:val="0"/>
          <w:numId w:val="2"/>
        </w:numPr>
        <w:jc w:val="both"/>
        <w:rPr>
          <w:rFonts w:ascii="Arial" w:hAnsi="Arial" w:cs="Arial"/>
        </w:rPr>
      </w:pPr>
      <w:r>
        <w:rPr>
          <w:rFonts w:ascii="Arial" w:hAnsi="Arial" w:cs="Arial"/>
        </w:rPr>
        <w:lastRenderedPageBreak/>
        <w:t>Complete all actions required of the Chief Judge stated in the Tribe’s Law and Order Code.</w:t>
      </w:r>
    </w:p>
    <w:p w:rsidR="00B801D8" w:rsidRDefault="00B801D8" w:rsidP="00B801D8">
      <w:pPr>
        <w:jc w:val="both"/>
        <w:rPr>
          <w:rFonts w:ascii="Arial" w:hAnsi="Arial" w:cs="Arial"/>
        </w:rPr>
      </w:pPr>
    </w:p>
    <w:p w:rsidR="00B801D8" w:rsidRDefault="00B801D8" w:rsidP="00B801D8">
      <w:pPr>
        <w:ind w:left="360"/>
        <w:jc w:val="both"/>
        <w:rPr>
          <w:rFonts w:ascii="Arial" w:hAnsi="Arial" w:cs="Arial"/>
        </w:rPr>
      </w:pPr>
    </w:p>
    <w:p w:rsidR="00B801D8" w:rsidRPr="00511547" w:rsidRDefault="00B801D8" w:rsidP="00B801D8">
      <w:pPr>
        <w:numPr>
          <w:ilvl w:val="0"/>
          <w:numId w:val="1"/>
        </w:numPr>
        <w:jc w:val="both"/>
        <w:rPr>
          <w:rFonts w:ascii="Arial" w:hAnsi="Arial" w:cs="Arial"/>
          <w:b/>
        </w:rPr>
      </w:pPr>
      <w:r>
        <w:rPr>
          <w:rFonts w:ascii="Arial" w:hAnsi="Arial" w:cs="Arial"/>
          <w:b/>
        </w:rPr>
        <w:t>MINIMUM QUALIFICATIONS</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ab/>
        <w:t>The proposed Judge must meet the following minimum qualifications:</w:t>
      </w:r>
    </w:p>
    <w:p w:rsidR="00B801D8" w:rsidRDefault="00B801D8" w:rsidP="00B801D8">
      <w:pPr>
        <w:ind w:left="360"/>
        <w:jc w:val="both"/>
        <w:rPr>
          <w:rFonts w:ascii="Arial" w:hAnsi="Arial" w:cs="Arial"/>
        </w:rPr>
      </w:pPr>
    </w:p>
    <w:p w:rsidR="00B801D8" w:rsidRDefault="00B801D8" w:rsidP="00B801D8">
      <w:pPr>
        <w:numPr>
          <w:ilvl w:val="0"/>
          <w:numId w:val="3"/>
        </w:numPr>
        <w:jc w:val="both"/>
        <w:rPr>
          <w:rFonts w:ascii="Arial" w:hAnsi="Arial" w:cs="Arial"/>
        </w:rPr>
      </w:pPr>
      <w:r>
        <w:rPr>
          <w:rFonts w:ascii="Arial" w:hAnsi="Arial" w:cs="Arial"/>
        </w:rPr>
        <w:t>Must be twenty-five (25) years of age or older;</w:t>
      </w:r>
    </w:p>
    <w:p w:rsidR="00B801D8" w:rsidRDefault="00B801D8" w:rsidP="00B801D8">
      <w:pPr>
        <w:numPr>
          <w:ilvl w:val="0"/>
          <w:numId w:val="3"/>
        </w:numPr>
        <w:jc w:val="both"/>
        <w:rPr>
          <w:rFonts w:ascii="Arial" w:hAnsi="Arial" w:cs="Arial"/>
        </w:rPr>
      </w:pPr>
      <w:r>
        <w:rPr>
          <w:rFonts w:ascii="Arial" w:hAnsi="Arial" w:cs="Arial"/>
        </w:rPr>
        <w:t>Must have a degree from an accredited law school;</w:t>
      </w:r>
    </w:p>
    <w:p w:rsidR="00B801D8" w:rsidRDefault="00B801D8" w:rsidP="00B801D8">
      <w:pPr>
        <w:numPr>
          <w:ilvl w:val="0"/>
          <w:numId w:val="3"/>
        </w:numPr>
        <w:jc w:val="both"/>
        <w:rPr>
          <w:rFonts w:ascii="Arial" w:hAnsi="Arial" w:cs="Arial"/>
        </w:rPr>
      </w:pPr>
      <w:r>
        <w:rPr>
          <w:rFonts w:ascii="Arial" w:hAnsi="Arial" w:cs="Arial"/>
        </w:rPr>
        <w:t>Must be licensed to practice law by the highest court of any state;</w:t>
      </w:r>
    </w:p>
    <w:p w:rsidR="00B801D8" w:rsidRDefault="00B801D8" w:rsidP="00B801D8">
      <w:pPr>
        <w:numPr>
          <w:ilvl w:val="0"/>
          <w:numId w:val="3"/>
        </w:numPr>
        <w:jc w:val="both"/>
        <w:rPr>
          <w:rFonts w:ascii="Arial" w:hAnsi="Arial" w:cs="Arial"/>
        </w:rPr>
      </w:pPr>
      <w:r>
        <w:rPr>
          <w:rFonts w:ascii="Arial" w:hAnsi="Arial" w:cs="Arial"/>
        </w:rPr>
        <w:t>Three (3) years’ experience in judicial, probation, law enforcement work or any combination of these fields.</w:t>
      </w:r>
    </w:p>
    <w:p w:rsidR="00B801D8" w:rsidRDefault="00B801D8" w:rsidP="00B801D8">
      <w:pPr>
        <w:numPr>
          <w:ilvl w:val="0"/>
          <w:numId w:val="3"/>
        </w:numPr>
        <w:jc w:val="both"/>
        <w:rPr>
          <w:rFonts w:ascii="Arial" w:hAnsi="Arial" w:cs="Arial"/>
        </w:rPr>
      </w:pPr>
      <w:r>
        <w:rPr>
          <w:rFonts w:ascii="Arial" w:hAnsi="Arial" w:cs="Arial"/>
        </w:rPr>
        <w:t>Working knowledge of the Laws and Ordinances of the Pyramid Lake Paiute Tribe, and applicable State, County and Federal laws.</w:t>
      </w:r>
    </w:p>
    <w:p w:rsidR="00B801D8" w:rsidRDefault="00B801D8" w:rsidP="00B801D8">
      <w:pPr>
        <w:numPr>
          <w:ilvl w:val="0"/>
          <w:numId w:val="3"/>
        </w:numPr>
        <w:jc w:val="both"/>
        <w:rPr>
          <w:rFonts w:ascii="Arial" w:hAnsi="Arial" w:cs="Arial"/>
        </w:rPr>
      </w:pPr>
      <w:r>
        <w:rPr>
          <w:rFonts w:ascii="Arial" w:hAnsi="Arial" w:cs="Arial"/>
        </w:rPr>
        <w:t>Must provide documentation of an acceptable and favorable background investigation; or consent to the completion of a background check.</w:t>
      </w:r>
    </w:p>
    <w:p w:rsidR="00B801D8" w:rsidRDefault="00B801D8" w:rsidP="00B801D8">
      <w:pPr>
        <w:numPr>
          <w:ilvl w:val="0"/>
          <w:numId w:val="3"/>
        </w:numPr>
        <w:jc w:val="both"/>
        <w:rPr>
          <w:rFonts w:ascii="Arial" w:hAnsi="Arial" w:cs="Arial"/>
        </w:rPr>
      </w:pPr>
      <w:r>
        <w:rPr>
          <w:rFonts w:ascii="Arial" w:hAnsi="Arial" w:cs="Arial"/>
        </w:rPr>
        <w:t>No felony convictions or convictions for misdemeanors involving dishonesty or moral turpitude – must provide an up-to-date printout of criminal history.</w:t>
      </w:r>
    </w:p>
    <w:p w:rsidR="00B801D8" w:rsidRDefault="00B801D8" w:rsidP="00B801D8">
      <w:pPr>
        <w:numPr>
          <w:ilvl w:val="0"/>
          <w:numId w:val="3"/>
        </w:numPr>
        <w:jc w:val="both"/>
        <w:rPr>
          <w:rFonts w:ascii="Arial" w:hAnsi="Arial" w:cs="Arial"/>
        </w:rPr>
      </w:pPr>
      <w:r>
        <w:rPr>
          <w:rFonts w:ascii="Arial" w:hAnsi="Arial" w:cs="Arial"/>
        </w:rPr>
        <w:t>Must provide contact information for at least three references.</w:t>
      </w:r>
    </w:p>
    <w:p w:rsidR="00B801D8" w:rsidRDefault="00B801D8" w:rsidP="00B801D8">
      <w:pPr>
        <w:ind w:left="720"/>
        <w:jc w:val="both"/>
        <w:rPr>
          <w:rFonts w:ascii="Arial" w:hAnsi="Arial" w:cs="Arial"/>
        </w:rPr>
      </w:pPr>
    </w:p>
    <w:p w:rsidR="00B801D8" w:rsidRPr="00511547" w:rsidRDefault="00B801D8" w:rsidP="00B801D8">
      <w:pPr>
        <w:numPr>
          <w:ilvl w:val="0"/>
          <w:numId w:val="1"/>
        </w:numPr>
        <w:jc w:val="both"/>
        <w:rPr>
          <w:rFonts w:ascii="Arial" w:hAnsi="Arial" w:cs="Arial"/>
          <w:b/>
        </w:rPr>
      </w:pPr>
      <w:r w:rsidRPr="00511547">
        <w:rPr>
          <w:rFonts w:ascii="Arial" w:hAnsi="Arial" w:cs="Arial"/>
          <w:b/>
        </w:rPr>
        <w:t>EVALUATION PROCESS</w:t>
      </w:r>
    </w:p>
    <w:p w:rsidR="00B801D8" w:rsidRDefault="00B801D8" w:rsidP="00B801D8">
      <w:pPr>
        <w:ind w:left="360"/>
        <w:jc w:val="both"/>
        <w:rPr>
          <w:rFonts w:ascii="Arial" w:hAnsi="Arial" w:cs="Arial"/>
        </w:rPr>
      </w:pPr>
    </w:p>
    <w:p w:rsidR="00B801D8" w:rsidRPr="007C6CEE" w:rsidRDefault="00B801D8" w:rsidP="00B801D8">
      <w:pPr>
        <w:ind w:left="360"/>
        <w:jc w:val="both"/>
        <w:rPr>
          <w:rFonts w:ascii="Arial" w:hAnsi="Arial" w:cs="Arial"/>
          <w:i/>
        </w:rPr>
      </w:pPr>
      <w:r>
        <w:rPr>
          <w:rFonts w:ascii="Arial" w:hAnsi="Arial" w:cs="Arial"/>
        </w:rPr>
        <w:t xml:space="preserve">Step 1: Written proposals will be reviewed for compliance with the requirements listed in Section E.  </w:t>
      </w:r>
      <w:r w:rsidRPr="007C6CEE">
        <w:rPr>
          <w:rFonts w:ascii="Arial" w:hAnsi="Arial" w:cs="Arial"/>
          <w:i/>
        </w:rPr>
        <w:t>Those that comply will go to Step 2.</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Step 2: Written proposals will be reviewed and evaluated by the Evaluation Committee. The Evaluation Committee will be comprised of the Court Administrator, Victim Services Program Coordinator, Police Chief, Human Resources Department, Tribal Administrator and a member of the Law &amp; Order Committee.</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Step 3: The individual whose written proposal receives the highest score will be interviewed by the Tribal Council, and in cases of a tie those individuals who are tied will be invited for an interview.</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 xml:space="preserve">Step 4: The Tribe will conduct reference checks for the finalist.  The Court Administrator will notify the successful individual as determined by the Evaluation Committee and schedule an interview with the Tribal Council. </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 xml:space="preserve">Step 5: Contract will be executed by the selected individual, Court Administrator and Tribal Chairman.  </w:t>
      </w:r>
      <w:r w:rsidRPr="00425DC0">
        <w:rPr>
          <w:rFonts w:ascii="Arial" w:hAnsi="Arial" w:cs="Arial"/>
          <w:b/>
          <w:i/>
        </w:rPr>
        <w:t>The contract will be for a three (3) year period</w:t>
      </w:r>
      <w:r>
        <w:rPr>
          <w:rFonts w:ascii="Arial" w:hAnsi="Arial" w:cs="Arial"/>
          <w:b/>
          <w:i/>
        </w:rPr>
        <w:t xml:space="preserve">. </w:t>
      </w:r>
    </w:p>
    <w:p w:rsidR="00B801D8" w:rsidRDefault="00B801D8" w:rsidP="00B801D8">
      <w:pPr>
        <w:ind w:left="360"/>
        <w:jc w:val="both"/>
        <w:rPr>
          <w:rFonts w:ascii="Arial" w:hAnsi="Arial" w:cs="Arial"/>
        </w:rPr>
      </w:pPr>
    </w:p>
    <w:p w:rsidR="00B801D8" w:rsidRPr="001143A1" w:rsidRDefault="00B801D8" w:rsidP="00B801D8">
      <w:pPr>
        <w:numPr>
          <w:ilvl w:val="0"/>
          <w:numId w:val="1"/>
        </w:numPr>
        <w:jc w:val="both"/>
        <w:rPr>
          <w:rFonts w:ascii="Arial" w:hAnsi="Arial" w:cs="Arial"/>
          <w:b/>
        </w:rPr>
      </w:pPr>
      <w:r w:rsidRPr="001143A1">
        <w:rPr>
          <w:rFonts w:ascii="Arial" w:hAnsi="Arial" w:cs="Arial"/>
          <w:b/>
        </w:rPr>
        <w:t>EVALUATION</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For selection of the finalist, the written proposals will be scored using the following scoring system:</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25% legal experience, that includes length of time practicing in courts as an attorney or judge, and other matters relating to relevant experience</w:t>
      </w:r>
    </w:p>
    <w:p w:rsidR="00B801D8" w:rsidRDefault="00B801D8" w:rsidP="00B801D8">
      <w:pPr>
        <w:ind w:left="360"/>
        <w:jc w:val="both"/>
        <w:rPr>
          <w:rFonts w:ascii="Arial" w:hAnsi="Arial" w:cs="Arial"/>
        </w:rPr>
      </w:pPr>
      <w:r>
        <w:rPr>
          <w:rFonts w:ascii="Arial" w:hAnsi="Arial" w:cs="Arial"/>
        </w:rPr>
        <w:t xml:space="preserve">25% reputation and qualifications </w:t>
      </w:r>
    </w:p>
    <w:p w:rsidR="00B801D8" w:rsidRDefault="00B801D8" w:rsidP="00B801D8">
      <w:pPr>
        <w:ind w:left="360"/>
        <w:jc w:val="both"/>
        <w:rPr>
          <w:rFonts w:ascii="Arial" w:hAnsi="Arial" w:cs="Arial"/>
        </w:rPr>
      </w:pPr>
      <w:r>
        <w:rPr>
          <w:rFonts w:ascii="Arial" w:hAnsi="Arial" w:cs="Arial"/>
        </w:rPr>
        <w:t>25% the effectiveness of the individual to perform as a judicial officer</w:t>
      </w:r>
    </w:p>
    <w:p w:rsidR="00B801D8" w:rsidRDefault="00B801D8" w:rsidP="00B801D8">
      <w:pPr>
        <w:ind w:left="360"/>
        <w:jc w:val="both"/>
        <w:rPr>
          <w:rFonts w:ascii="Arial" w:hAnsi="Arial" w:cs="Arial"/>
        </w:rPr>
      </w:pPr>
      <w:r>
        <w:rPr>
          <w:rFonts w:ascii="Arial" w:hAnsi="Arial" w:cs="Arial"/>
        </w:rPr>
        <w:t>25% the individual’s experience and effectiveness in providing thorough and timely legal work</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 xml:space="preserve"> </w:t>
      </w:r>
    </w:p>
    <w:p w:rsidR="00B801D8" w:rsidRPr="001143A1" w:rsidRDefault="00B801D8" w:rsidP="00B801D8">
      <w:pPr>
        <w:numPr>
          <w:ilvl w:val="0"/>
          <w:numId w:val="1"/>
        </w:numPr>
        <w:rPr>
          <w:rFonts w:ascii="Arial" w:hAnsi="Arial" w:cs="Arial"/>
          <w:b/>
        </w:rPr>
      </w:pPr>
      <w:r>
        <w:rPr>
          <w:rFonts w:ascii="Arial" w:hAnsi="Arial" w:cs="Arial"/>
          <w:b/>
        </w:rPr>
        <w:t>STATEMENT OF QUALIFICATION</w:t>
      </w:r>
      <w:r w:rsidRPr="001143A1">
        <w:rPr>
          <w:rFonts w:ascii="Arial" w:hAnsi="Arial" w:cs="Arial"/>
          <w:b/>
        </w:rPr>
        <w:t xml:space="preserve"> REQUIREMENTS</w:t>
      </w:r>
    </w:p>
    <w:p w:rsidR="00B801D8" w:rsidRDefault="00B801D8" w:rsidP="00B801D8">
      <w:pPr>
        <w:ind w:left="360"/>
        <w:rPr>
          <w:rFonts w:ascii="Arial" w:hAnsi="Arial" w:cs="Arial"/>
        </w:rPr>
      </w:pPr>
    </w:p>
    <w:p w:rsidR="00B801D8" w:rsidRDefault="00B801D8" w:rsidP="00B801D8">
      <w:pPr>
        <w:ind w:left="360"/>
        <w:jc w:val="both"/>
        <w:rPr>
          <w:rFonts w:ascii="Arial" w:hAnsi="Arial" w:cs="Arial"/>
        </w:rPr>
      </w:pPr>
      <w:r>
        <w:rPr>
          <w:rFonts w:ascii="Arial" w:hAnsi="Arial" w:cs="Arial"/>
        </w:rPr>
        <w:t>Description of individual’s work history and practice; and the services the individual is capable of providing, including an explanation of how these services will best meet the Tribe’s needs;</w:t>
      </w:r>
    </w:p>
    <w:p w:rsidR="00B801D8" w:rsidRDefault="00B801D8" w:rsidP="00B801D8">
      <w:pPr>
        <w:ind w:left="360"/>
        <w:jc w:val="both"/>
        <w:rPr>
          <w:rFonts w:ascii="Arial" w:hAnsi="Arial" w:cs="Arial"/>
        </w:rPr>
      </w:pPr>
      <w:r>
        <w:rPr>
          <w:rFonts w:ascii="Arial" w:hAnsi="Arial" w:cs="Arial"/>
        </w:rPr>
        <w:t>A list of references regarding reputation and qualifications of the individual;</w:t>
      </w:r>
    </w:p>
    <w:p w:rsidR="00B801D8" w:rsidRDefault="00B801D8" w:rsidP="00B801D8">
      <w:pPr>
        <w:ind w:left="360"/>
        <w:jc w:val="both"/>
        <w:rPr>
          <w:rFonts w:ascii="Arial" w:hAnsi="Arial" w:cs="Arial"/>
        </w:rPr>
      </w:pPr>
      <w:r>
        <w:rPr>
          <w:rFonts w:ascii="Arial" w:hAnsi="Arial" w:cs="Arial"/>
        </w:rPr>
        <w:t>Disclosure of any pending litigation or judgments rendered against the individual in any matter, including but not limited to those relating to professional activities of the individual and any pending compla</w:t>
      </w:r>
      <w:r w:rsidR="007B1BB8">
        <w:rPr>
          <w:rFonts w:ascii="Arial" w:hAnsi="Arial" w:cs="Arial"/>
        </w:rPr>
        <w:t>ints with any bar association {T</w:t>
      </w:r>
      <w:r>
        <w:rPr>
          <w:rFonts w:ascii="Arial" w:hAnsi="Arial" w:cs="Arial"/>
        </w:rPr>
        <w:t>ribal or State}.</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p>
    <w:p w:rsidR="00B801D8" w:rsidRPr="00672D6B" w:rsidRDefault="00B801D8" w:rsidP="00B801D8">
      <w:pPr>
        <w:numPr>
          <w:ilvl w:val="0"/>
          <w:numId w:val="1"/>
        </w:numPr>
        <w:jc w:val="both"/>
        <w:rPr>
          <w:rFonts w:ascii="Arial" w:hAnsi="Arial" w:cs="Arial"/>
          <w:b/>
        </w:rPr>
      </w:pPr>
      <w:r w:rsidRPr="00672D6B">
        <w:rPr>
          <w:rFonts w:ascii="Arial" w:hAnsi="Arial" w:cs="Arial"/>
          <w:b/>
        </w:rPr>
        <w:t>INSTRUCTIONS</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 xml:space="preserve">All proposals must be in a sealed envelope and clearly marked “Sealed Proposal-Chief Judge Services.”  The request for proposal should be a complete and stand-alone package.  Six copies of the proposal must be submitted. </w:t>
      </w: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p>
    <w:p w:rsidR="00B801D8" w:rsidRDefault="00B801D8" w:rsidP="00B801D8">
      <w:pPr>
        <w:ind w:left="360"/>
        <w:jc w:val="both"/>
        <w:rPr>
          <w:rFonts w:ascii="Arial" w:hAnsi="Arial" w:cs="Arial"/>
        </w:rPr>
      </w:pPr>
      <w:r>
        <w:rPr>
          <w:rFonts w:ascii="Arial" w:hAnsi="Arial" w:cs="Arial"/>
        </w:rPr>
        <w:t>All proposals are to be delivered to:</w:t>
      </w:r>
    </w:p>
    <w:p w:rsidR="00B801D8" w:rsidRPr="003B4DB6" w:rsidRDefault="00B801D8" w:rsidP="00B801D8">
      <w:pPr>
        <w:jc w:val="both"/>
        <w:rPr>
          <w:rFonts w:ascii="Arial" w:hAnsi="Arial" w:cs="Arial"/>
          <w:b/>
        </w:rPr>
      </w:pPr>
    </w:p>
    <w:p w:rsidR="00B801D8" w:rsidRDefault="00B801D8" w:rsidP="00B801D8">
      <w:pPr>
        <w:ind w:left="360"/>
        <w:jc w:val="both"/>
        <w:rPr>
          <w:rFonts w:ascii="Arial" w:hAnsi="Arial" w:cs="Arial"/>
          <w:b/>
        </w:rPr>
      </w:pPr>
      <w:r w:rsidRPr="003B4DB6">
        <w:rPr>
          <w:rFonts w:ascii="Arial" w:hAnsi="Arial" w:cs="Arial"/>
          <w:b/>
        </w:rPr>
        <w:t>Pyramid Lake Tribal Court</w:t>
      </w:r>
    </w:p>
    <w:p w:rsidR="00B801D8" w:rsidRDefault="00B801D8" w:rsidP="00B801D8">
      <w:pPr>
        <w:ind w:left="360"/>
        <w:jc w:val="both"/>
        <w:rPr>
          <w:rFonts w:ascii="Arial" w:hAnsi="Arial" w:cs="Arial"/>
          <w:b/>
        </w:rPr>
      </w:pPr>
      <w:r>
        <w:rPr>
          <w:rFonts w:ascii="Arial" w:hAnsi="Arial" w:cs="Arial"/>
          <w:b/>
        </w:rPr>
        <w:t xml:space="preserve">C/O: </w:t>
      </w:r>
      <w:r w:rsidR="00CC47E4">
        <w:rPr>
          <w:rFonts w:ascii="Arial" w:hAnsi="Arial" w:cs="Arial"/>
          <w:b/>
        </w:rPr>
        <w:t>Anthony Asetamy</w:t>
      </w:r>
      <w:r>
        <w:rPr>
          <w:rFonts w:ascii="Arial" w:hAnsi="Arial" w:cs="Arial"/>
          <w:b/>
        </w:rPr>
        <w:t>, Court Administrator</w:t>
      </w:r>
    </w:p>
    <w:p w:rsidR="00B801D8" w:rsidRPr="003B4DB6" w:rsidRDefault="00B801D8" w:rsidP="00B801D8">
      <w:pPr>
        <w:ind w:left="360"/>
        <w:jc w:val="both"/>
        <w:rPr>
          <w:rFonts w:ascii="Arial" w:hAnsi="Arial" w:cs="Arial"/>
          <w:b/>
        </w:rPr>
      </w:pPr>
      <w:r>
        <w:rPr>
          <w:rFonts w:ascii="Arial" w:hAnsi="Arial" w:cs="Arial"/>
          <w:b/>
        </w:rPr>
        <w:t>221 Nixon Hwy 447</w:t>
      </w:r>
    </w:p>
    <w:p w:rsidR="00B801D8" w:rsidRPr="003B4DB6" w:rsidRDefault="00B801D8" w:rsidP="00B801D8">
      <w:pPr>
        <w:ind w:left="360"/>
        <w:jc w:val="both"/>
        <w:rPr>
          <w:rFonts w:ascii="Arial" w:hAnsi="Arial" w:cs="Arial"/>
          <w:b/>
        </w:rPr>
      </w:pPr>
      <w:r w:rsidRPr="003B4DB6">
        <w:rPr>
          <w:rFonts w:ascii="Arial" w:hAnsi="Arial" w:cs="Arial"/>
          <w:b/>
        </w:rPr>
        <w:t>P.O. Box 257</w:t>
      </w:r>
    </w:p>
    <w:p w:rsidR="00B801D8" w:rsidRDefault="00B801D8" w:rsidP="00B801D8">
      <w:pPr>
        <w:ind w:left="360"/>
        <w:jc w:val="both"/>
        <w:rPr>
          <w:rFonts w:ascii="Arial" w:hAnsi="Arial" w:cs="Arial"/>
          <w:b/>
        </w:rPr>
      </w:pPr>
      <w:r w:rsidRPr="003B4DB6">
        <w:rPr>
          <w:rFonts w:ascii="Arial" w:hAnsi="Arial" w:cs="Arial"/>
          <w:b/>
        </w:rPr>
        <w:t>Nixon, NV 89424</w:t>
      </w:r>
    </w:p>
    <w:p w:rsidR="00B801D8" w:rsidRPr="003B4DB6" w:rsidRDefault="00B801D8" w:rsidP="00B801D8">
      <w:pPr>
        <w:ind w:left="360"/>
        <w:jc w:val="both"/>
        <w:rPr>
          <w:rFonts w:ascii="Arial" w:hAnsi="Arial" w:cs="Arial"/>
          <w:b/>
        </w:rPr>
      </w:pPr>
      <w:r>
        <w:rPr>
          <w:rFonts w:ascii="Arial" w:hAnsi="Arial" w:cs="Arial"/>
          <w:b/>
        </w:rPr>
        <w:t>P: (775) 574-1094</w:t>
      </w:r>
      <w:r w:rsidR="00DE2695">
        <w:rPr>
          <w:rFonts w:ascii="Arial" w:hAnsi="Arial" w:cs="Arial"/>
          <w:b/>
        </w:rPr>
        <w:t xml:space="preserve"> Ext. 11</w:t>
      </w:r>
    </w:p>
    <w:p w:rsidR="00B801D8" w:rsidRPr="00726612" w:rsidRDefault="00B801D8" w:rsidP="00B801D8">
      <w:pPr>
        <w:ind w:left="360"/>
        <w:jc w:val="both"/>
        <w:rPr>
          <w:rFonts w:ascii="Arial" w:hAnsi="Arial" w:cs="Arial"/>
        </w:rPr>
      </w:pPr>
    </w:p>
    <w:p w:rsidR="007119CF" w:rsidRDefault="007119CF"/>
    <w:sectPr w:rsidR="007119CF" w:rsidSect="008F00B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069" w:rsidRDefault="00745069" w:rsidP="00B801D8">
      <w:r>
        <w:separator/>
      </w:r>
    </w:p>
  </w:endnote>
  <w:endnote w:type="continuationSeparator" w:id="0">
    <w:p w:rsidR="00745069" w:rsidRDefault="00745069" w:rsidP="00B80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1D8" w:rsidRDefault="00B801D8" w:rsidP="00B801D8">
    <w:pPr>
      <w:pStyle w:val="Footer"/>
      <w:jc w:val="right"/>
    </w:pPr>
    <w:r>
      <w:t xml:space="preserve">Posted </w:t>
    </w:r>
    <w:r w:rsidR="00860AE3">
      <w:t>8-26-14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069" w:rsidRDefault="00745069" w:rsidP="00B801D8">
      <w:r>
        <w:separator/>
      </w:r>
    </w:p>
  </w:footnote>
  <w:footnote w:type="continuationSeparator" w:id="0">
    <w:p w:rsidR="00745069" w:rsidRDefault="00745069" w:rsidP="00B801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8565AF"/>
    <w:multiLevelType w:val="hybridMultilevel"/>
    <w:tmpl w:val="82F68F4C"/>
    <w:lvl w:ilvl="0" w:tplc="25743298">
      <w:start w:val="1"/>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C921E44"/>
    <w:multiLevelType w:val="hybridMultilevel"/>
    <w:tmpl w:val="963280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6643743E"/>
    <w:multiLevelType w:val="hybridMultilevel"/>
    <w:tmpl w:val="4B2689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ZZK+naMgBsAxyP4Bp3OrMGlVff8=" w:salt="izFS5645/oIlEXuV5fgd4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1D8"/>
    <w:rsid w:val="00082857"/>
    <w:rsid w:val="00116A4D"/>
    <w:rsid w:val="0018718B"/>
    <w:rsid w:val="002A037B"/>
    <w:rsid w:val="007119CF"/>
    <w:rsid w:val="00745069"/>
    <w:rsid w:val="00751875"/>
    <w:rsid w:val="007B1BB8"/>
    <w:rsid w:val="008146D6"/>
    <w:rsid w:val="00860AE3"/>
    <w:rsid w:val="009342E0"/>
    <w:rsid w:val="00B801D8"/>
    <w:rsid w:val="00C16EDC"/>
    <w:rsid w:val="00C73EF8"/>
    <w:rsid w:val="00CC47E4"/>
    <w:rsid w:val="00DB2838"/>
    <w:rsid w:val="00DE2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1D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01D8"/>
    <w:pPr>
      <w:tabs>
        <w:tab w:val="center" w:pos="4680"/>
        <w:tab w:val="right" w:pos="9360"/>
      </w:tabs>
    </w:pPr>
  </w:style>
  <w:style w:type="character" w:customStyle="1" w:styleId="HeaderChar">
    <w:name w:val="Header Char"/>
    <w:basedOn w:val="DefaultParagraphFont"/>
    <w:link w:val="Header"/>
    <w:uiPriority w:val="99"/>
    <w:rsid w:val="00B801D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801D8"/>
    <w:pPr>
      <w:tabs>
        <w:tab w:val="center" w:pos="4680"/>
        <w:tab w:val="right" w:pos="9360"/>
      </w:tabs>
    </w:pPr>
  </w:style>
  <w:style w:type="character" w:customStyle="1" w:styleId="FooterChar">
    <w:name w:val="Footer Char"/>
    <w:basedOn w:val="DefaultParagraphFont"/>
    <w:link w:val="Footer"/>
    <w:uiPriority w:val="99"/>
    <w:rsid w:val="00B801D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801D8"/>
    <w:rPr>
      <w:rFonts w:ascii="Tahoma" w:hAnsi="Tahoma" w:cs="Tahoma"/>
      <w:sz w:val="16"/>
      <w:szCs w:val="16"/>
    </w:rPr>
  </w:style>
  <w:style w:type="character" w:customStyle="1" w:styleId="BalloonTextChar">
    <w:name w:val="Balloon Text Char"/>
    <w:basedOn w:val="DefaultParagraphFont"/>
    <w:link w:val="BalloonText"/>
    <w:uiPriority w:val="99"/>
    <w:semiHidden/>
    <w:rsid w:val="00B801D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1D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01D8"/>
    <w:pPr>
      <w:tabs>
        <w:tab w:val="center" w:pos="4680"/>
        <w:tab w:val="right" w:pos="9360"/>
      </w:tabs>
    </w:pPr>
  </w:style>
  <w:style w:type="character" w:customStyle="1" w:styleId="HeaderChar">
    <w:name w:val="Header Char"/>
    <w:basedOn w:val="DefaultParagraphFont"/>
    <w:link w:val="Header"/>
    <w:uiPriority w:val="99"/>
    <w:rsid w:val="00B801D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801D8"/>
    <w:pPr>
      <w:tabs>
        <w:tab w:val="center" w:pos="4680"/>
        <w:tab w:val="right" w:pos="9360"/>
      </w:tabs>
    </w:pPr>
  </w:style>
  <w:style w:type="character" w:customStyle="1" w:styleId="FooterChar">
    <w:name w:val="Footer Char"/>
    <w:basedOn w:val="DefaultParagraphFont"/>
    <w:link w:val="Footer"/>
    <w:uiPriority w:val="99"/>
    <w:rsid w:val="00B801D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801D8"/>
    <w:rPr>
      <w:rFonts w:ascii="Tahoma" w:hAnsi="Tahoma" w:cs="Tahoma"/>
      <w:sz w:val="16"/>
      <w:szCs w:val="16"/>
    </w:rPr>
  </w:style>
  <w:style w:type="character" w:customStyle="1" w:styleId="BalloonTextChar">
    <w:name w:val="Balloon Text Char"/>
    <w:basedOn w:val="DefaultParagraphFont"/>
    <w:link w:val="BalloonText"/>
    <w:uiPriority w:val="99"/>
    <w:semiHidden/>
    <w:rsid w:val="00B801D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883</Words>
  <Characters>5036</Characters>
  <Application>Microsoft Office Word</Application>
  <DocSecurity>8</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 Geurts</dc:creator>
  <cp:lastModifiedBy>Victoria Sweet</cp:lastModifiedBy>
  <cp:revision>2</cp:revision>
  <cp:lastPrinted>2012-10-11T15:32:00Z</cp:lastPrinted>
  <dcterms:created xsi:type="dcterms:W3CDTF">2014-12-22T20:49:00Z</dcterms:created>
  <dcterms:modified xsi:type="dcterms:W3CDTF">2014-12-22T20:49:00Z</dcterms:modified>
</cp:coreProperties>
</file>