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30C249" w14:textId="41CFCD33" w:rsidR="000663DD" w:rsidRPr="000663DD" w:rsidRDefault="002277FA" w:rsidP="009539CF">
      <w:pPr>
        <w:jc w:val="center"/>
        <w:rPr>
          <w:rFonts w:asciiTheme="minorHAnsi" w:hAnsiTheme="minorHAnsi" w:cstheme="minorHAnsi"/>
          <w:b/>
          <w:bCs/>
          <w:sz w:val="28"/>
          <w:szCs w:val="28"/>
        </w:rPr>
      </w:pPr>
      <w:r w:rsidRPr="00160BC3">
        <w:rPr>
          <w:rFonts w:asciiTheme="minorHAnsi" w:hAnsiTheme="minorHAnsi" w:cstheme="minorHAnsi"/>
          <w:b/>
          <w:bCs/>
          <w:sz w:val="28"/>
          <w:szCs w:val="28"/>
        </w:rPr>
        <w:br/>
      </w:r>
      <w:r w:rsidR="009539CF" w:rsidRPr="009539CF">
        <w:rPr>
          <w:rFonts w:asciiTheme="minorHAnsi" w:hAnsiTheme="minorHAnsi" w:cstheme="minorHAnsi"/>
          <w:b/>
          <w:bCs/>
          <w:sz w:val="28"/>
          <w:szCs w:val="28"/>
        </w:rPr>
        <w:t>Associate Attorney, Rocky Mountain Clean Energy</w:t>
      </w:r>
    </w:p>
    <w:p w14:paraId="4529CC2F" w14:textId="48B7CAF3" w:rsidR="00D24A8E" w:rsidRDefault="009539CF" w:rsidP="00D24A8E">
      <w:pPr>
        <w:jc w:val="center"/>
        <w:rPr>
          <w:rFonts w:asciiTheme="minorHAnsi" w:hAnsiTheme="minorHAnsi" w:cstheme="minorHAnsi"/>
          <w:b/>
          <w:bCs/>
          <w:sz w:val="22"/>
          <w:szCs w:val="22"/>
        </w:rPr>
      </w:pPr>
      <w:r>
        <w:rPr>
          <w:rFonts w:asciiTheme="minorHAnsi" w:hAnsiTheme="minorHAnsi" w:cstheme="minorHAnsi"/>
          <w:b/>
          <w:bCs/>
          <w:sz w:val="22"/>
          <w:szCs w:val="22"/>
        </w:rPr>
        <w:t>Denver, CO</w:t>
      </w:r>
    </w:p>
    <w:p w14:paraId="7CC617AB" w14:textId="77777777" w:rsidR="009539CF" w:rsidRPr="009539CF" w:rsidRDefault="00D24A8E" w:rsidP="009539CF">
      <w:pPr>
        <w:rPr>
          <w:rFonts w:asciiTheme="minorHAnsi" w:eastAsia="Calibri" w:hAnsiTheme="minorHAnsi" w:cstheme="minorHAnsi"/>
          <w:sz w:val="22"/>
          <w:szCs w:val="22"/>
        </w:rPr>
      </w:pPr>
      <w:r w:rsidRPr="00D24A8E">
        <w:rPr>
          <w:rFonts w:asciiTheme="minorHAnsi" w:eastAsia="Calibri" w:hAnsiTheme="minorHAnsi" w:cstheme="minorHAnsi"/>
          <w:sz w:val="22"/>
          <w:szCs w:val="22"/>
        </w:rPr>
        <w:br/>
      </w:r>
      <w:r w:rsidR="009539CF" w:rsidRPr="009539CF">
        <w:rPr>
          <w:rFonts w:asciiTheme="minorHAnsi" w:eastAsia="Calibri" w:hAnsiTheme="minorHAnsi" w:cstheme="minorHAnsi"/>
          <w:sz w:val="22"/>
          <w:szCs w:val="22"/>
        </w:rPr>
        <w:br/>
        <w:t>The Rocky Mountain Office of Earthjustice, located in Denver, Colorado, is seeking an Associate Attorney to focus on our clean energy work in Colorado, Arizona, and nearby states.  The Associate Attorney will primarily focus on our office’s work to promptly and equitably transition the electric, transportation, and building sectors from fossil fuels to clean energy.  This work will involve litigation and other advocacy before state public utilities commissions, state air agencies, the courts, and other state and federal agencies to advance clean energy and a healthy climate.</w:t>
      </w:r>
    </w:p>
    <w:p w14:paraId="53009902" w14:textId="77777777" w:rsidR="00BD7753" w:rsidRDefault="00BD7753" w:rsidP="009539CF">
      <w:pPr>
        <w:rPr>
          <w:rFonts w:asciiTheme="minorHAnsi" w:eastAsia="Calibri" w:hAnsiTheme="minorHAnsi" w:cstheme="minorHAnsi"/>
          <w:sz w:val="22"/>
          <w:szCs w:val="22"/>
        </w:rPr>
      </w:pPr>
    </w:p>
    <w:p w14:paraId="5686F3AE" w14:textId="2EBAE56F" w:rsidR="009539CF" w:rsidRPr="009539CF" w:rsidRDefault="009539CF" w:rsidP="009539CF">
      <w:pPr>
        <w:rPr>
          <w:rFonts w:asciiTheme="minorHAnsi" w:eastAsia="Calibri" w:hAnsiTheme="minorHAnsi" w:cstheme="minorHAnsi"/>
          <w:sz w:val="22"/>
          <w:szCs w:val="22"/>
        </w:rPr>
      </w:pPr>
      <w:r w:rsidRPr="009539CF">
        <w:rPr>
          <w:rFonts w:asciiTheme="minorHAnsi" w:eastAsia="Calibri" w:hAnsiTheme="minorHAnsi" w:cstheme="minorHAnsi"/>
          <w:sz w:val="22"/>
          <w:szCs w:val="22"/>
        </w:rPr>
        <w:t xml:space="preserve">Earthjustice is the premier nonprofit environmental law organization.  We take on the biggest, most precedent-setting cases across the country.  We wield the power of law and the strength of partnership to protect people’s health; to preserve magnificent places and wildlife; to advance clean energy; and to combat climate change.  We </w:t>
      </w:r>
      <w:proofErr w:type="gramStart"/>
      <w:r w:rsidRPr="009539CF">
        <w:rPr>
          <w:rFonts w:asciiTheme="minorHAnsi" w:eastAsia="Calibri" w:hAnsiTheme="minorHAnsi" w:cstheme="minorHAnsi"/>
          <w:sz w:val="22"/>
          <w:szCs w:val="22"/>
        </w:rPr>
        <w:t>partner</w:t>
      </w:r>
      <w:proofErr w:type="gramEnd"/>
      <w:r w:rsidRPr="009539CF">
        <w:rPr>
          <w:rFonts w:asciiTheme="minorHAnsi" w:eastAsia="Calibri" w:hAnsiTheme="minorHAnsi" w:cstheme="minorHAnsi"/>
          <w:sz w:val="22"/>
          <w:szCs w:val="22"/>
        </w:rPr>
        <w:t xml:space="preserve"> with thousands of groups to engage on the critical environmental issues of our time and bring about positive change.  We are here </w:t>
      </w:r>
      <w:r w:rsidRPr="009539CF">
        <w:rPr>
          <w:rFonts w:asciiTheme="minorHAnsi" w:eastAsia="Calibri" w:hAnsiTheme="minorHAnsi" w:cstheme="minorHAnsi"/>
          <w:i/>
          <w:iCs/>
          <w:sz w:val="22"/>
          <w:szCs w:val="22"/>
        </w:rPr>
        <w:t>because the earth needs a good lawyer</w:t>
      </w:r>
      <w:r w:rsidRPr="009539CF">
        <w:rPr>
          <w:rFonts w:asciiTheme="minorHAnsi" w:eastAsia="Calibri" w:hAnsiTheme="minorHAnsi" w:cstheme="minorHAnsi"/>
          <w:sz w:val="22"/>
          <w:szCs w:val="22"/>
        </w:rPr>
        <w:t>.</w:t>
      </w:r>
    </w:p>
    <w:p w14:paraId="13F4BB1C" w14:textId="77777777" w:rsidR="00BD7753" w:rsidRDefault="00BD7753" w:rsidP="009539CF">
      <w:pPr>
        <w:rPr>
          <w:rFonts w:asciiTheme="minorHAnsi" w:eastAsia="Calibri" w:hAnsiTheme="minorHAnsi" w:cstheme="minorHAnsi"/>
          <w:sz w:val="22"/>
          <w:szCs w:val="22"/>
        </w:rPr>
      </w:pPr>
    </w:p>
    <w:p w14:paraId="123F3E18" w14:textId="29B4B0F0" w:rsidR="009539CF" w:rsidRPr="009539CF" w:rsidRDefault="009539CF" w:rsidP="009539CF">
      <w:pPr>
        <w:rPr>
          <w:rFonts w:asciiTheme="minorHAnsi" w:eastAsia="Calibri" w:hAnsiTheme="minorHAnsi" w:cstheme="minorHAnsi"/>
          <w:sz w:val="22"/>
          <w:szCs w:val="22"/>
        </w:rPr>
      </w:pPr>
      <w:r w:rsidRPr="009539CF">
        <w:rPr>
          <w:rFonts w:asciiTheme="minorHAnsi" w:eastAsia="Calibri" w:hAnsiTheme="minorHAnsi" w:cstheme="minorHAnsi"/>
          <w:sz w:val="22"/>
          <w:szCs w:val="22"/>
        </w:rPr>
        <w:t xml:space="preserve">Founded in 1971, Earthjustice has a distinguished </w:t>
      </w:r>
      <w:proofErr w:type="gramStart"/>
      <w:r w:rsidRPr="009539CF">
        <w:rPr>
          <w:rFonts w:asciiTheme="minorHAnsi" w:eastAsia="Calibri" w:hAnsiTheme="minorHAnsi" w:cstheme="minorHAnsi"/>
          <w:sz w:val="22"/>
          <w:szCs w:val="22"/>
        </w:rPr>
        <w:t>track record</w:t>
      </w:r>
      <w:proofErr w:type="gramEnd"/>
      <w:r w:rsidRPr="009539CF">
        <w:rPr>
          <w:rFonts w:asciiTheme="minorHAnsi" w:eastAsia="Calibri" w:hAnsiTheme="minorHAnsi" w:cstheme="minorHAnsi"/>
          <w:sz w:val="22"/>
          <w:szCs w:val="22"/>
        </w:rPr>
        <w:t xml:space="preserve"> of achieving significant, lasting environmental protections.  We achieve this by hiring people who share a passion for justice and a healthy environment.  Our headquarters is in San Francisco with offices in Anchorage, Juneau, Los Angeles, Tallahassee, Miami, Honolulu, New York, Philadelphia, Denver, Chicago, Seattle, Bozeman, and Washington, DC.</w:t>
      </w:r>
    </w:p>
    <w:p w14:paraId="3234ABEF" w14:textId="77777777" w:rsidR="00BD7753" w:rsidRDefault="00BD7753" w:rsidP="009539CF">
      <w:pPr>
        <w:rPr>
          <w:rFonts w:asciiTheme="minorHAnsi" w:eastAsia="Calibri" w:hAnsiTheme="minorHAnsi" w:cstheme="minorHAnsi"/>
          <w:sz w:val="22"/>
          <w:szCs w:val="22"/>
        </w:rPr>
      </w:pPr>
    </w:p>
    <w:p w14:paraId="1F3DD711" w14:textId="1D5DCAAA" w:rsidR="009539CF" w:rsidRPr="009539CF" w:rsidRDefault="009539CF" w:rsidP="009539CF">
      <w:pPr>
        <w:rPr>
          <w:rFonts w:asciiTheme="minorHAnsi" w:eastAsia="Calibri" w:hAnsiTheme="minorHAnsi" w:cstheme="minorHAnsi"/>
          <w:sz w:val="22"/>
          <w:szCs w:val="22"/>
        </w:rPr>
      </w:pPr>
      <w:r w:rsidRPr="009539CF">
        <w:rPr>
          <w:rFonts w:asciiTheme="minorHAnsi" w:eastAsia="Calibri" w:hAnsiTheme="minorHAnsi" w:cstheme="minorHAnsi"/>
          <w:sz w:val="22"/>
          <w:szCs w:val="22"/>
        </w:rPr>
        <w:t xml:space="preserve">The Rocky Mountain Office’s work focuses on Colorado, Utah, and Arizona, and its cases primarily involve (1) protecting public lands and wildlife from fracking, mining, and other threats; (2) quickly shifting Colorado and nearby states from dirty to clean energy; and (3) protecting communities disproportionately impacted by pollution and other environmental harms.  This Associate position will focus on the Rocky Mountain Office’s work to make Colorado and Arizona national leaders on clean energy by advancing distributed solar, energy efficiency, electric vehicles, beneficial electrification, and other renewable and distributed energy resources.  This Associate position may also work on cases to oppose, retire, and reduce pollution from coal-fired and gas-fired power plants.  While the Associate Attorney will focus primarily on electric sector and transportation sector work, depending on the Rocky Mountain </w:t>
      </w:r>
      <w:proofErr w:type="gramStart"/>
      <w:r w:rsidRPr="009539CF">
        <w:rPr>
          <w:rFonts w:asciiTheme="minorHAnsi" w:eastAsia="Calibri" w:hAnsiTheme="minorHAnsi" w:cstheme="minorHAnsi"/>
          <w:sz w:val="22"/>
          <w:szCs w:val="22"/>
        </w:rPr>
        <w:t>Office’s</w:t>
      </w:r>
      <w:proofErr w:type="gramEnd"/>
      <w:r w:rsidRPr="009539CF">
        <w:rPr>
          <w:rFonts w:asciiTheme="minorHAnsi" w:eastAsia="Calibri" w:hAnsiTheme="minorHAnsi" w:cstheme="minorHAnsi"/>
          <w:sz w:val="22"/>
          <w:szCs w:val="22"/>
        </w:rPr>
        <w:t xml:space="preserve"> staffing needs, the Associate will also work on public lands and healthy communities cases.</w:t>
      </w:r>
    </w:p>
    <w:p w14:paraId="6A88CE43" w14:textId="77777777" w:rsidR="00BD7753" w:rsidRDefault="00BD7753" w:rsidP="009539CF">
      <w:pPr>
        <w:rPr>
          <w:rFonts w:asciiTheme="minorHAnsi" w:eastAsia="Calibri" w:hAnsiTheme="minorHAnsi" w:cstheme="minorHAnsi"/>
          <w:sz w:val="22"/>
          <w:szCs w:val="22"/>
        </w:rPr>
      </w:pPr>
    </w:p>
    <w:p w14:paraId="2270716F" w14:textId="784AD98C" w:rsidR="009539CF" w:rsidRPr="009539CF" w:rsidRDefault="009539CF" w:rsidP="009539CF">
      <w:pPr>
        <w:rPr>
          <w:rFonts w:asciiTheme="minorHAnsi" w:eastAsia="Calibri" w:hAnsiTheme="minorHAnsi" w:cstheme="minorHAnsi"/>
          <w:sz w:val="22"/>
          <w:szCs w:val="22"/>
        </w:rPr>
      </w:pPr>
      <w:r w:rsidRPr="009539CF">
        <w:rPr>
          <w:rFonts w:asciiTheme="minorHAnsi" w:eastAsia="Calibri" w:hAnsiTheme="minorHAnsi" w:cstheme="minorHAnsi"/>
          <w:sz w:val="22"/>
          <w:szCs w:val="22"/>
        </w:rPr>
        <w:t>The Associate Attorney position is a three-year position designed to help attorneys who are in the early stages of their careers to develop into thoughtful, professional, and effective advocates skilled in the various phases of public interest litigation.  As Associate Attorneys gain experience, they gradually take on more independent responsibility for their cases, but work throughout their tenure under the supervision of a Staff Attorney or the Managing Attorney.  Many Associates have gone on to other positions within Earthjustice and with other public interest organizations. </w:t>
      </w:r>
    </w:p>
    <w:p w14:paraId="2FF8D688" w14:textId="77777777" w:rsidR="00BD7753" w:rsidRDefault="00BD7753" w:rsidP="009539CF">
      <w:pPr>
        <w:rPr>
          <w:rFonts w:asciiTheme="minorHAnsi" w:eastAsia="Calibri" w:hAnsiTheme="minorHAnsi" w:cstheme="minorHAnsi"/>
          <w:sz w:val="22"/>
          <w:szCs w:val="22"/>
        </w:rPr>
      </w:pPr>
    </w:p>
    <w:p w14:paraId="4EBC6306" w14:textId="181D1D46" w:rsidR="009539CF" w:rsidRPr="009539CF" w:rsidRDefault="009539CF" w:rsidP="009539CF">
      <w:pPr>
        <w:rPr>
          <w:rFonts w:asciiTheme="minorHAnsi" w:eastAsia="Calibri" w:hAnsiTheme="minorHAnsi" w:cstheme="minorHAnsi"/>
          <w:sz w:val="22"/>
          <w:szCs w:val="22"/>
        </w:rPr>
      </w:pPr>
      <w:r w:rsidRPr="009539CF">
        <w:rPr>
          <w:rFonts w:asciiTheme="minorHAnsi" w:eastAsia="Calibri" w:hAnsiTheme="minorHAnsi" w:cstheme="minorHAnsi"/>
          <w:sz w:val="22"/>
          <w:szCs w:val="22"/>
        </w:rPr>
        <w:t xml:space="preserve">The Rocky Mountain office is located in the heart of downtown Denver near the federal and state courthouses, public transportation, and the vibrant </w:t>
      </w:r>
      <w:proofErr w:type="spellStart"/>
      <w:r w:rsidRPr="009539CF">
        <w:rPr>
          <w:rFonts w:asciiTheme="minorHAnsi" w:eastAsia="Calibri" w:hAnsiTheme="minorHAnsi" w:cstheme="minorHAnsi"/>
          <w:sz w:val="22"/>
          <w:szCs w:val="22"/>
        </w:rPr>
        <w:t>LoDo</w:t>
      </w:r>
      <w:proofErr w:type="spellEnd"/>
      <w:r w:rsidRPr="009539CF">
        <w:rPr>
          <w:rFonts w:asciiTheme="minorHAnsi" w:eastAsia="Calibri" w:hAnsiTheme="minorHAnsi" w:cstheme="minorHAnsi"/>
          <w:sz w:val="22"/>
          <w:szCs w:val="22"/>
        </w:rPr>
        <w:t xml:space="preserve">, </w:t>
      </w:r>
      <w:proofErr w:type="spellStart"/>
      <w:r w:rsidRPr="009539CF">
        <w:rPr>
          <w:rFonts w:asciiTheme="minorHAnsi" w:eastAsia="Calibri" w:hAnsiTheme="minorHAnsi" w:cstheme="minorHAnsi"/>
          <w:sz w:val="22"/>
          <w:szCs w:val="22"/>
        </w:rPr>
        <w:t>RiNo</w:t>
      </w:r>
      <w:proofErr w:type="spellEnd"/>
      <w:r w:rsidRPr="009539CF">
        <w:rPr>
          <w:rFonts w:asciiTheme="minorHAnsi" w:eastAsia="Calibri" w:hAnsiTheme="minorHAnsi" w:cstheme="minorHAnsi"/>
          <w:sz w:val="22"/>
          <w:szCs w:val="22"/>
        </w:rPr>
        <w:t>, and Capitol Hill neighborhoods.  We are also a bike-friendly office, located near many of Denver’s bike paths.  The successful candidate will be housed in our Denver office (although the Associate Attorney will work remotely while Earthjustice’s offices are closed due to COVID-19).</w:t>
      </w:r>
    </w:p>
    <w:p w14:paraId="19E598A1" w14:textId="58FAB8B8" w:rsidR="00BD7753" w:rsidRDefault="00BD7753" w:rsidP="009539CF">
      <w:pPr>
        <w:rPr>
          <w:rFonts w:asciiTheme="minorHAnsi" w:eastAsia="Calibri" w:hAnsiTheme="minorHAnsi" w:cstheme="minorHAnsi"/>
          <w:b/>
          <w:bCs/>
          <w:sz w:val="22"/>
          <w:szCs w:val="22"/>
        </w:rPr>
      </w:pPr>
    </w:p>
    <w:p w14:paraId="258D4044" w14:textId="36E726E1" w:rsidR="00BD7753" w:rsidRDefault="00BD7753" w:rsidP="009539CF">
      <w:pPr>
        <w:rPr>
          <w:rFonts w:asciiTheme="minorHAnsi" w:eastAsia="Calibri" w:hAnsiTheme="minorHAnsi" w:cstheme="minorHAnsi"/>
          <w:b/>
          <w:bCs/>
          <w:sz w:val="22"/>
          <w:szCs w:val="22"/>
        </w:rPr>
      </w:pPr>
    </w:p>
    <w:p w14:paraId="5CCB45BA" w14:textId="77777777" w:rsidR="00BD7753" w:rsidRDefault="00BD7753" w:rsidP="009539CF">
      <w:pPr>
        <w:rPr>
          <w:rFonts w:asciiTheme="minorHAnsi" w:eastAsia="Calibri" w:hAnsiTheme="minorHAnsi" w:cstheme="minorHAnsi"/>
          <w:b/>
          <w:bCs/>
          <w:sz w:val="22"/>
          <w:szCs w:val="22"/>
        </w:rPr>
      </w:pPr>
    </w:p>
    <w:p w14:paraId="2C2FC3C2" w14:textId="0F7F18C3" w:rsidR="009539CF" w:rsidRPr="009539CF" w:rsidRDefault="009539CF" w:rsidP="009539CF">
      <w:pPr>
        <w:rPr>
          <w:rFonts w:asciiTheme="minorHAnsi" w:eastAsia="Calibri" w:hAnsiTheme="minorHAnsi" w:cstheme="minorHAnsi"/>
          <w:sz w:val="22"/>
          <w:szCs w:val="22"/>
        </w:rPr>
      </w:pPr>
      <w:r w:rsidRPr="009539CF">
        <w:rPr>
          <w:rFonts w:asciiTheme="minorHAnsi" w:eastAsia="Calibri" w:hAnsiTheme="minorHAnsi" w:cstheme="minorHAnsi"/>
          <w:b/>
          <w:bCs/>
          <w:sz w:val="22"/>
          <w:szCs w:val="22"/>
        </w:rPr>
        <w:t>Responsibilities:</w:t>
      </w:r>
    </w:p>
    <w:p w14:paraId="3F75B681" w14:textId="77777777" w:rsidR="009539CF" w:rsidRPr="009539CF" w:rsidRDefault="009539CF" w:rsidP="009539CF">
      <w:pPr>
        <w:numPr>
          <w:ilvl w:val="0"/>
          <w:numId w:val="13"/>
        </w:numPr>
        <w:rPr>
          <w:rFonts w:asciiTheme="minorHAnsi" w:eastAsia="Calibri" w:hAnsiTheme="minorHAnsi" w:cstheme="minorHAnsi"/>
          <w:sz w:val="22"/>
          <w:szCs w:val="22"/>
        </w:rPr>
      </w:pPr>
      <w:r w:rsidRPr="009539CF">
        <w:rPr>
          <w:rFonts w:asciiTheme="minorHAnsi" w:eastAsia="Calibri" w:hAnsiTheme="minorHAnsi" w:cstheme="minorHAnsi"/>
          <w:sz w:val="22"/>
          <w:szCs w:val="22"/>
        </w:rPr>
        <w:t>Work closely with Staff Attorneys and clients to investigate, develop, and prosecute cases.</w:t>
      </w:r>
    </w:p>
    <w:p w14:paraId="21E74237" w14:textId="77777777" w:rsidR="009539CF" w:rsidRPr="009539CF" w:rsidRDefault="009539CF" w:rsidP="009539CF">
      <w:pPr>
        <w:numPr>
          <w:ilvl w:val="0"/>
          <w:numId w:val="13"/>
        </w:numPr>
        <w:rPr>
          <w:rFonts w:asciiTheme="minorHAnsi" w:eastAsia="Calibri" w:hAnsiTheme="minorHAnsi" w:cstheme="minorHAnsi"/>
          <w:sz w:val="22"/>
          <w:szCs w:val="22"/>
        </w:rPr>
      </w:pPr>
      <w:r w:rsidRPr="009539CF">
        <w:rPr>
          <w:rFonts w:asciiTheme="minorHAnsi" w:eastAsia="Calibri" w:hAnsiTheme="minorHAnsi" w:cstheme="minorHAnsi"/>
          <w:sz w:val="22"/>
          <w:szCs w:val="22"/>
        </w:rPr>
        <w:t>Participate in the full range of tasks involved in complex litigation, including factual investigation, legal research and analysis, discovery, briefing, and oral advocacy.</w:t>
      </w:r>
    </w:p>
    <w:p w14:paraId="6D9A27CC" w14:textId="77777777" w:rsidR="00BD7753" w:rsidRDefault="00BD7753" w:rsidP="009539CF">
      <w:pPr>
        <w:rPr>
          <w:rFonts w:asciiTheme="minorHAnsi" w:eastAsia="Calibri" w:hAnsiTheme="minorHAnsi" w:cstheme="minorHAnsi"/>
          <w:b/>
          <w:bCs/>
          <w:sz w:val="22"/>
          <w:szCs w:val="22"/>
        </w:rPr>
      </w:pPr>
    </w:p>
    <w:p w14:paraId="3FE3F92B" w14:textId="7D3ECF0D" w:rsidR="009539CF" w:rsidRPr="009539CF" w:rsidRDefault="009539CF" w:rsidP="009539CF">
      <w:pPr>
        <w:rPr>
          <w:rFonts w:asciiTheme="minorHAnsi" w:eastAsia="Calibri" w:hAnsiTheme="minorHAnsi" w:cstheme="minorHAnsi"/>
          <w:sz w:val="22"/>
          <w:szCs w:val="22"/>
        </w:rPr>
      </w:pPr>
      <w:r w:rsidRPr="009539CF">
        <w:rPr>
          <w:rFonts w:asciiTheme="minorHAnsi" w:eastAsia="Calibri" w:hAnsiTheme="minorHAnsi" w:cstheme="minorHAnsi"/>
          <w:b/>
          <w:bCs/>
          <w:sz w:val="22"/>
          <w:szCs w:val="22"/>
        </w:rPr>
        <w:t>Qualifications:</w:t>
      </w:r>
    </w:p>
    <w:p w14:paraId="27DAC183" w14:textId="77777777" w:rsidR="009539CF" w:rsidRPr="009539CF" w:rsidRDefault="009539CF" w:rsidP="009539CF">
      <w:pPr>
        <w:numPr>
          <w:ilvl w:val="0"/>
          <w:numId w:val="14"/>
        </w:numPr>
        <w:rPr>
          <w:rFonts w:asciiTheme="minorHAnsi" w:eastAsia="Calibri" w:hAnsiTheme="minorHAnsi" w:cstheme="minorHAnsi"/>
          <w:sz w:val="22"/>
          <w:szCs w:val="22"/>
        </w:rPr>
      </w:pPr>
      <w:r w:rsidRPr="009539CF">
        <w:rPr>
          <w:rFonts w:asciiTheme="minorHAnsi" w:eastAsia="Calibri" w:hAnsiTheme="minorHAnsi" w:cstheme="minorHAnsi"/>
          <w:sz w:val="22"/>
          <w:szCs w:val="22"/>
        </w:rPr>
        <w:t>Law school graduate by spring of 2020 admitted to, or willing to apply for admission to, the Colorado State Bar.</w:t>
      </w:r>
    </w:p>
    <w:p w14:paraId="0E3E7EBB" w14:textId="77777777" w:rsidR="009539CF" w:rsidRPr="009539CF" w:rsidRDefault="009539CF" w:rsidP="009539CF">
      <w:pPr>
        <w:numPr>
          <w:ilvl w:val="0"/>
          <w:numId w:val="14"/>
        </w:numPr>
        <w:rPr>
          <w:rFonts w:asciiTheme="minorHAnsi" w:eastAsia="Calibri" w:hAnsiTheme="minorHAnsi" w:cstheme="minorHAnsi"/>
          <w:sz w:val="22"/>
          <w:szCs w:val="22"/>
        </w:rPr>
      </w:pPr>
      <w:r w:rsidRPr="009539CF">
        <w:rPr>
          <w:rFonts w:asciiTheme="minorHAnsi" w:eastAsia="Calibri" w:hAnsiTheme="minorHAnsi" w:cstheme="minorHAnsi"/>
          <w:sz w:val="22"/>
          <w:szCs w:val="22"/>
        </w:rPr>
        <w:t>2-5 years of post-grad litigation experience with a specialization in clean energy litigation.</w:t>
      </w:r>
    </w:p>
    <w:p w14:paraId="0E9091FF" w14:textId="77777777" w:rsidR="009539CF" w:rsidRPr="009539CF" w:rsidRDefault="009539CF" w:rsidP="009539CF">
      <w:pPr>
        <w:numPr>
          <w:ilvl w:val="0"/>
          <w:numId w:val="14"/>
        </w:numPr>
        <w:rPr>
          <w:rFonts w:asciiTheme="minorHAnsi" w:eastAsia="Calibri" w:hAnsiTheme="minorHAnsi" w:cstheme="minorHAnsi"/>
          <w:sz w:val="22"/>
          <w:szCs w:val="22"/>
        </w:rPr>
      </w:pPr>
      <w:r w:rsidRPr="009539CF">
        <w:rPr>
          <w:rFonts w:asciiTheme="minorHAnsi" w:eastAsia="Calibri" w:hAnsiTheme="minorHAnsi" w:cstheme="minorHAnsi"/>
          <w:sz w:val="22"/>
          <w:szCs w:val="22"/>
        </w:rPr>
        <w:t>Excellent research, analytic, writing, and communication skills.</w:t>
      </w:r>
    </w:p>
    <w:p w14:paraId="5B3D90BE" w14:textId="77777777" w:rsidR="009539CF" w:rsidRPr="009539CF" w:rsidRDefault="009539CF" w:rsidP="009539CF">
      <w:pPr>
        <w:numPr>
          <w:ilvl w:val="0"/>
          <w:numId w:val="14"/>
        </w:numPr>
        <w:rPr>
          <w:rFonts w:asciiTheme="minorHAnsi" w:eastAsia="Calibri" w:hAnsiTheme="minorHAnsi" w:cstheme="minorHAnsi"/>
          <w:sz w:val="22"/>
          <w:szCs w:val="22"/>
        </w:rPr>
      </w:pPr>
      <w:r w:rsidRPr="009539CF">
        <w:rPr>
          <w:rFonts w:asciiTheme="minorHAnsi" w:eastAsia="Calibri" w:hAnsiTheme="minorHAnsi" w:cstheme="minorHAnsi"/>
          <w:sz w:val="22"/>
          <w:szCs w:val="22"/>
        </w:rPr>
        <w:t>Strong work ethic and initiative, and sound yet creative judgment.</w:t>
      </w:r>
    </w:p>
    <w:p w14:paraId="63E6B033" w14:textId="77777777" w:rsidR="009539CF" w:rsidRPr="009539CF" w:rsidRDefault="009539CF" w:rsidP="009539CF">
      <w:pPr>
        <w:numPr>
          <w:ilvl w:val="0"/>
          <w:numId w:val="14"/>
        </w:numPr>
        <w:rPr>
          <w:rFonts w:asciiTheme="minorHAnsi" w:eastAsia="Calibri" w:hAnsiTheme="minorHAnsi" w:cstheme="minorHAnsi"/>
          <w:sz w:val="22"/>
          <w:szCs w:val="22"/>
        </w:rPr>
      </w:pPr>
      <w:r w:rsidRPr="009539CF">
        <w:rPr>
          <w:rFonts w:asciiTheme="minorHAnsi" w:eastAsia="Calibri" w:hAnsiTheme="minorHAnsi" w:cstheme="minorHAnsi"/>
          <w:sz w:val="22"/>
          <w:szCs w:val="22"/>
        </w:rPr>
        <w:t>Strong desire to fight for the right of all to a healthy environment.</w:t>
      </w:r>
    </w:p>
    <w:p w14:paraId="240272F0" w14:textId="77777777" w:rsidR="009539CF" w:rsidRPr="009539CF" w:rsidRDefault="009539CF" w:rsidP="009539CF">
      <w:pPr>
        <w:numPr>
          <w:ilvl w:val="0"/>
          <w:numId w:val="14"/>
        </w:numPr>
        <w:rPr>
          <w:rFonts w:asciiTheme="minorHAnsi" w:eastAsia="Calibri" w:hAnsiTheme="minorHAnsi" w:cstheme="minorHAnsi"/>
          <w:sz w:val="22"/>
          <w:szCs w:val="22"/>
        </w:rPr>
      </w:pPr>
      <w:r w:rsidRPr="009539CF">
        <w:rPr>
          <w:rFonts w:asciiTheme="minorHAnsi" w:eastAsia="Calibri" w:hAnsiTheme="minorHAnsi" w:cstheme="minorHAnsi"/>
          <w:sz w:val="22"/>
          <w:szCs w:val="22"/>
        </w:rPr>
        <w:t>Ability to work well in a team-oriented atmosphere.</w:t>
      </w:r>
    </w:p>
    <w:p w14:paraId="0D0035EF" w14:textId="77777777" w:rsidR="009539CF" w:rsidRPr="009539CF" w:rsidRDefault="009539CF" w:rsidP="009539CF">
      <w:pPr>
        <w:numPr>
          <w:ilvl w:val="0"/>
          <w:numId w:val="14"/>
        </w:numPr>
        <w:rPr>
          <w:rFonts w:asciiTheme="minorHAnsi" w:eastAsia="Calibri" w:hAnsiTheme="minorHAnsi" w:cstheme="minorHAnsi"/>
          <w:sz w:val="22"/>
          <w:szCs w:val="22"/>
        </w:rPr>
      </w:pPr>
      <w:r w:rsidRPr="009539CF">
        <w:rPr>
          <w:rFonts w:asciiTheme="minorHAnsi" w:eastAsia="Calibri" w:hAnsiTheme="minorHAnsi" w:cstheme="minorHAnsi"/>
          <w:sz w:val="22"/>
          <w:szCs w:val="22"/>
        </w:rPr>
        <w:t>Commitment to serving the public interest.</w:t>
      </w:r>
    </w:p>
    <w:p w14:paraId="5C21D602" w14:textId="77777777" w:rsidR="009539CF" w:rsidRPr="009539CF" w:rsidRDefault="009539CF" w:rsidP="009539CF">
      <w:pPr>
        <w:numPr>
          <w:ilvl w:val="0"/>
          <w:numId w:val="14"/>
        </w:numPr>
        <w:rPr>
          <w:rFonts w:asciiTheme="minorHAnsi" w:eastAsia="Calibri" w:hAnsiTheme="minorHAnsi" w:cstheme="minorHAnsi"/>
          <w:sz w:val="22"/>
          <w:szCs w:val="22"/>
        </w:rPr>
      </w:pPr>
      <w:r w:rsidRPr="009539CF">
        <w:rPr>
          <w:rFonts w:asciiTheme="minorHAnsi" w:eastAsia="Calibri" w:hAnsiTheme="minorHAnsi" w:cstheme="minorHAnsi"/>
          <w:sz w:val="22"/>
          <w:szCs w:val="22"/>
        </w:rPr>
        <w:t>Demonstrates an awareness and sensitivity to the needs and concerns of individuals from diverse cultures, backgrounds, and orientations.</w:t>
      </w:r>
    </w:p>
    <w:p w14:paraId="191BEFCF" w14:textId="77777777" w:rsidR="009539CF" w:rsidRPr="009539CF" w:rsidRDefault="009539CF" w:rsidP="009539CF">
      <w:pPr>
        <w:numPr>
          <w:ilvl w:val="0"/>
          <w:numId w:val="14"/>
        </w:numPr>
        <w:rPr>
          <w:rFonts w:asciiTheme="minorHAnsi" w:eastAsia="Calibri" w:hAnsiTheme="minorHAnsi" w:cstheme="minorHAnsi"/>
          <w:sz w:val="22"/>
          <w:szCs w:val="22"/>
        </w:rPr>
      </w:pPr>
      <w:r w:rsidRPr="009539CF">
        <w:rPr>
          <w:rFonts w:asciiTheme="minorHAnsi" w:eastAsia="Calibri" w:hAnsiTheme="minorHAnsi" w:cstheme="minorHAnsi"/>
          <w:sz w:val="22"/>
          <w:szCs w:val="22"/>
        </w:rPr>
        <w:t>Contributes to the creation of a diverse, equitable, and inclusive work culture that encourages and celebrates differences.</w:t>
      </w:r>
    </w:p>
    <w:p w14:paraId="4EDEB50A" w14:textId="77777777" w:rsidR="009539CF" w:rsidRDefault="009539CF" w:rsidP="009539CF">
      <w:pPr>
        <w:rPr>
          <w:rFonts w:asciiTheme="minorHAnsi" w:eastAsia="Calibri" w:hAnsiTheme="minorHAnsi" w:cstheme="minorHAnsi"/>
          <w:b/>
          <w:bCs/>
          <w:sz w:val="22"/>
          <w:szCs w:val="22"/>
        </w:rPr>
      </w:pPr>
    </w:p>
    <w:p w14:paraId="5FCB8CF2" w14:textId="5AF046F3" w:rsidR="009539CF" w:rsidRPr="009539CF" w:rsidRDefault="009539CF" w:rsidP="009539CF">
      <w:pPr>
        <w:rPr>
          <w:rFonts w:asciiTheme="minorHAnsi" w:eastAsia="Calibri" w:hAnsiTheme="minorHAnsi" w:cstheme="minorHAnsi"/>
          <w:sz w:val="22"/>
          <w:szCs w:val="22"/>
        </w:rPr>
      </w:pPr>
      <w:r w:rsidRPr="009539CF">
        <w:rPr>
          <w:rFonts w:asciiTheme="minorHAnsi" w:eastAsia="Calibri" w:hAnsiTheme="minorHAnsi" w:cstheme="minorHAnsi"/>
          <w:b/>
          <w:bCs/>
          <w:sz w:val="22"/>
          <w:szCs w:val="22"/>
        </w:rPr>
        <w:t>Salary depends on experience and location.</w:t>
      </w:r>
      <w:r w:rsidRPr="009539CF">
        <w:rPr>
          <w:rFonts w:asciiTheme="minorHAnsi" w:eastAsia="Calibri" w:hAnsiTheme="minorHAnsi" w:cstheme="minorHAnsi"/>
          <w:b/>
          <w:bCs/>
          <w:sz w:val="22"/>
          <w:szCs w:val="22"/>
        </w:rPr>
        <w:br/>
        <w:t>Salary range in Denver, CO: $80,190 - $94,320</w:t>
      </w:r>
      <w:r w:rsidRPr="009539CF">
        <w:rPr>
          <w:rFonts w:asciiTheme="minorHAnsi" w:eastAsia="Calibri" w:hAnsiTheme="minorHAnsi" w:cstheme="minorHAnsi"/>
          <w:sz w:val="22"/>
          <w:szCs w:val="22"/>
        </w:rPr>
        <w:br/>
      </w:r>
      <w:r w:rsidRPr="009539CF">
        <w:rPr>
          <w:rFonts w:asciiTheme="minorHAnsi" w:eastAsia="Calibri" w:hAnsiTheme="minorHAnsi" w:cstheme="minorHAnsi"/>
          <w:b/>
          <w:bCs/>
          <w:sz w:val="22"/>
          <w:szCs w:val="22"/>
        </w:rPr>
        <w:t>2-5 years' experience</w:t>
      </w:r>
      <w:r w:rsidRPr="009539CF">
        <w:rPr>
          <w:rFonts w:asciiTheme="minorHAnsi" w:eastAsia="Calibri" w:hAnsiTheme="minorHAnsi" w:cstheme="minorHAnsi"/>
          <w:sz w:val="22"/>
          <w:szCs w:val="22"/>
        </w:rPr>
        <w:br/>
      </w:r>
      <w:r w:rsidRPr="009539CF">
        <w:rPr>
          <w:rFonts w:asciiTheme="minorHAnsi" w:eastAsia="Calibri" w:hAnsiTheme="minorHAnsi" w:cstheme="minorHAnsi"/>
          <w:sz w:val="22"/>
          <w:szCs w:val="22"/>
        </w:rPr>
        <w:br/>
      </w:r>
      <w:proofErr w:type="gramStart"/>
      <w:r w:rsidRPr="009539CF">
        <w:rPr>
          <w:rFonts w:asciiTheme="minorHAnsi" w:eastAsia="Calibri" w:hAnsiTheme="minorHAnsi" w:cstheme="minorHAnsi"/>
          <w:sz w:val="22"/>
          <w:szCs w:val="22"/>
        </w:rPr>
        <w:t>We</w:t>
      </w:r>
      <w:proofErr w:type="gramEnd"/>
      <w:r w:rsidRPr="009539CF">
        <w:rPr>
          <w:rFonts w:asciiTheme="minorHAnsi" w:eastAsia="Calibri" w:hAnsiTheme="minorHAnsi" w:cstheme="minorHAnsi"/>
          <w:sz w:val="22"/>
          <w:szCs w:val="22"/>
        </w:rPr>
        <w:t xml:space="preserve"> offer a mission- and employee-focused work environment and a competitive compensation package, including excellent benefits.  Earthjustice is an equal opportunity employer and highly values diversity.</w:t>
      </w:r>
    </w:p>
    <w:p w14:paraId="2069BD9C" w14:textId="4E03A462" w:rsidR="006F322F" w:rsidRPr="006F322F" w:rsidRDefault="006F322F" w:rsidP="009539CF">
      <w:pPr>
        <w:rPr>
          <w:rFonts w:asciiTheme="minorHAnsi" w:eastAsia="Calibri" w:hAnsiTheme="minorHAnsi" w:cstheme="minorHAnsi"/>
          <w:sz w:val="22"/>
          <w:szCs w:val="22"/>
        </w:rPr>
      </w:pPr>
    </w:p>
    <w:p w14:paraId="0D5D4C59" w14:textId="77777777" w:rsidR="009539CF" w:rsidRPr="009539CF" w:rsidRDefault="009539CF" w:rsidP="009539CF">
      <w:pPr>
        <w:rPr>
          <w:rFonts w:asciiTheme="minorHAnsi" w:eastAsia="Calibri" w:hAnsiTheme="minorHAnsi" w:cstheme="minorHAnsi"/>
          <w:b/>
          <w:bCs/>
          <w:sz w:val="22"/>
          <w:szCs w:val="22"/>
        </w:rPr>
      </w:pPr>
      <w:r w:rsidRPr="009539CF">
        <w:rPr>
          <w:rFonts w:asciiTheme="minorHAnsi" w:eastAsia="Calibri" w:hAnsiTheme="minorHAnsi" w:cstheme="minorHAnsi"/>
          <w:b/>
          <w:bCs/>
          <w:sz w:val="22"/>
          <w:szCs w:val="22"/>
        </w:rPr>
        <w:t>To Apply: </w:t>
      </w:r>
    </w:p>
    <w:p w14:paraId="7B0DE4BA" w14:textId="77777777" w:rsidR="009539CF" w:rsidRDefault="009539CF" w:rsidP="009539CF">
      <w:pPr>
        <w:rPr>
          <w:rFonts w:asciiTheme="minorHAnsi" w:eastAsia="Calibri" w:hAnsiTheme="minorHAnsi" w:cstheme="minorHAnsi"/>
          <w:b/>
          <w:bCs/>
          <w:sz w:val="22"/>
          <w:szCs w:val="22"/>
        </w:rPr>
      </w:pPr>
    </w:p>
    <w:p w14:paraId="4F46ACDA" w14:textId="6626D6DE" w:rsidR="009539CF" w:rsidRPr="009539CF" w:rsidRDefault="009539CF" w:rsidP="009539CF">
      <w:pPr>
        <w:rPr>
          <w:rFonts w:asciiTheme="minorHAnsi" w:eastAsia="Calibri" w:hAnsiTheme="minorHAnsi" w:cstheme="minorHAnsi"/>
          <w:bCs/>
          <w:sz w:val="22"/>
          <w:szCs w:val="22"/>
        </w:rPr>
      </w:pPr>
      <w:r w:rsidRPr="009539CF">
        <w:rPr>
          <w:rFonts w:asciiTheme="minorHAnsi" w:eastAsia="Calibri" w:hAnsiTheme="minorHAnsi" w:cstheme="minorHAnsi"/>
          <w:bCs/>
          <w:sz w:val="22"/>
          <w:szCs w:val="22"/>
        </w:rPr>
        <w:t xml:space="preserve">Interested candidates should submit the following via </w:t>
      </w:r>
      <w:proofErr w:type="spellStart"/>
      <w:r w:rsidRPr="009539CF">
        <w:rPr>
          <w:rFonts w:asciiTheme="minorHAnsi" w:eastAsia="Calibri" w:hAnsiTheme="minorHAnsi" w:cstheme="minorHAnsi"/>
          <w:bCs/>
          <w:sz w:val="22"/>
          <w:szCs w:val="22"/>
        </w:rPr>
        <w:t>Jobvite</w:t>
      </w:r>
      <w:proofErr w:type="spellEnd"/>
      <w:r w:rsidRPr="009539CF">
        <w:rPr>
          <w:rFonts w:asciiTheme="minorHAnsi" w:eastAsia="Calibri" w:hAnsiTheme="minorHAnsi" w:cstheme="minorHAnsi"/>
          <w:bCs/>
          <w:sz w:val="22"/>
          <w:szCs w:val="22"/>
        </w:rPr>
        <w:t>:</w:t>
      </w:r>
    </w:p>
    <w:p w14:paraId="0C564F24" w14:textId="77777777" w:rsidR="009539CF" w:rsidRPr="009539CF" w:rsidRDefault="009539CF" w:rsidP="009539CF">
      <w:pPr>
        <w:rPr>
          <w:rFonts w:asciiTheme="minorHAnsi" w:eastAsia="Calibri" w:hAnsiTheme="minorHAnsi" w:cstheme="minorHAnsi"/>
          <w:b/>
          <w:bCs/>
          <w:sz w:val="22"/>
          <w:szCs w:val="22"/>
        </w:rPr>
      </w:pPr>
    </w:p>
    <w:p w14:paraId="6561FBB6" w14:textId="77777777" w:rsidR="009539CF" w:rsidRPr="009539CF" w:rsidRDefault="009539CF" w:rsidP="009539CF">
      <w:pPr>
        <w:numPr>
          <w:ilvl w:val="0"/>
          <w:numId w:val="15"/>
        </w:numPr>
        <w:rPr>
          <w:rFonts w:asciiTheme="minorHAnsi" w:eastAsia="Calibri" w:hAnsiTheme="minorHAnsi" w:cstheme="minorHAnsi"/>
          <w:bCs/>
          <w:sz w:val="22"/>
          <w:szCs w:val="22"/>
        </w:rPr>
      </w:pPr>
      <w:r w:rsidRPr="009539CF">
        <w:rPr>
          <w:rFonts w:asciiTheme="minorHAnsi" w:eastAsia="Calibri" w:hAnsiTheme="minorHAnsi" w:cstheme="minorHAnsi"/>
          <w:bCs/>
          <w:sz w:val="22"/>
          <w:szCs w:val="22"/>
        </w:rPr>
        <w:t>Resume.</w:t>
      </w:r>
    </w:p>
    <w:p w14:paraId="7B02711F" w14:textId="77777777" w:rsidR="009539CF" w:rsidRPr="009539CF" w:rsidRDefault="009539CF" w:rsidP="009539CF">
      <w:pPr>
        <w:numPr>
          <w:ilvl w:val="0"/>
          <w:numId w:val="15"/>
        </w:numPr>
        <w:rPr>
          <w:rFonts w:asciiTheme="minorHAnsi" w:eastAsia="Calibri" w:hAnsiTheme="minorHAnsi" w:cstheme="minorHAnsi"/>
          <w:bCs/>
          <w:sz w:val="22"/>
          <w:szCs w:val="22"/>
        </w:rPr>
      </w:pPr>
      <w:r w:rsidRPr="009539CF">
        <w:rPr>
          <w:rFonts w:asciiTheme="minorHAnsi" w:eastAsia="Calibri" w:hAnsiTheme="minorHAnsi" w:cstheme="minorHAnsi"/>
          <w:bCs/>
          <w:sz w:val="22"/>
          <w:szCs w:val="22"/>
        </w:rPr>
        <w:t xml:space="preserve">One or two page cover letter that addresses each of the following: (1) aspects of your background that are relevant to the qualifications listed above; (2) why you </w:t>
      </w:r>
      <w:proofErr w:type="gramStart"/>
      <w:r w:rsidRPr="009539CF">
        <w:rPr>
          <w:rFonts w:asciiTheme="minorHAnsi" w:eastAsia="Calibri" w:hAnsiTheme="minorHAnsi" w:cstheme="minorHAnsi"/>
          <w:bCs/>
          <w:sz w:val="22"/>
          <w:szCs w:val="22"/>
        </w:rPr>
        <w:t>are drawn</w:t>
      </w:r>
      <w:proofErr w:type="gramEnd"/>
      <w:r w:rsidRPr="009539CF">
        <w:rPr>
          <w:rFonts w:asciiTheme="minorHAnsi" w:eastAsia="Calibri" w:hAnsiTheme="minorHAnsi" w:cstheme="minorHAnsi"/>
          <w:bCs/>
          <w:sz w:val="22"/>
          <w:szCs w:val="22"/>
        </w:rPr>
        <w:t xml:space="preserve"> to Earthjustice’s mission and whether there are particular legal, environmental, or justice issues that inspire you; and (3) how your time at Earthjustice would contribute to your career aspirations.</w:t>
      </w:r>
    </w:p>
    <w:p w14:paraId="27BAA3B4" w14:textId="77777777" w:rsidR="009539CF" w:rsidRPr="009539CF" w:rsidRDefault="009539CF" w:rsidP="009539CF">
      <w:pPr>
        <w:numPr>
          <w:ilvl w:val="0"/>
          <w:numId w:val="15"/>
        </w:numPr>
        <w:rPr>
          <w:rFonts w:asciiTheme="minorHAnsi" w:eastAsia="Calibri" w:hAnsiTheme="minorHAnsi" w:cstheme="minorHAnsi"/>
          <w:bCs/>
          <w:sz w:val="22"/>
          <w:szCs w:val="22"/>
        </w:rPr>
      </w:pPr>
      <w:r w:rsidRPr="009539CF">
        <w:rPr>
          <w:rFonts w:asciiTheme="minorHAnsi" w:eastAsia="Calibri" w:hAnsiTheme="minorHAnsi" w:cstheme="minorHAnsi"/>
          <w:bCs/>
          <w:sz w:val="22"/>
          <w:szCs w:val="22"/>
        </w:rPr>
        <w:t>Writing sample, preferably a legal brief or memorandum that primarily reflects your work.</w:t>
      </w:r>
    </w:p>
    <w:p w14:paraId="3E270A88" w14:textId="77777777" w:rsidR="009539CF" w:rsidRPr="009539CF" w:rsidRDefault="009539CF" w:rsidP="009539CF">
      <w:pPr>
        <w:numPr>
          <w:ilvl w:val="0"/>
          <w:numId w:val="15"/>
        </w:numPr>
        <w:rPr>
          <w:rFonts w:asciiTheme="minorHAnsi" w:eastAsia="Calibri" w:hAnsiTheme="minorHAnsi" w:cstheme="minorHAnsi"/>
          <w:bCs/>
          <w:sz w:val="22"/>
          <w:szCs w:val="22"/>
        </w:rPr>
      </w:pPr>
      <w:r w:rsidRPr="009539CF">
        <w:rPr>
          <w:rFonts w:asciiTheme="minorHAnsi" w:eastAsia="Calibri" w:hAnsiTheme="minorHAnsi" w:cstheme="minorHAnsi"/>
          <w:bCs/>
          <w:sz w:val="22"/>
          <w:szCs w:val="22"/>
        </w:rPr>
        <w:t>Law school transcript.</w:t>
      </w:r>
    </w:p>
    <w:p w14:paraId="7ACBCA96" w14:textId="5F0CAADB" w:rsidR="009539CF" w:rsidRDefault="009539CF" w:rsidP="009539CF">
      <w:pPr>
        <w:numPr>
          <w:ilvl w:val="0"/>
          <w:numId w:val="15"/>
        </w:numPr>
        <w:rPr>
          <w:rFonts w:asciiTheme="minorHAnsi" w:eastAsia="Calibri" w:hAnsiTheme="minorHAnsi" w:cstheme="minorHAnsi"/>
          <w:bCs/>
          <w:sz w:val="22"/>
          <w:szCs w:val="22"/>
        </w:rPr>
      </w:pPr>
      <w:r w:rsidRPr="009539CF">
        <w:rPr>
          <w:rFonts w:asciiTheme="minorHAnsi" w:eastAsia="Calibri" w:hAnsiTheme="minorHAnsi" w:cstheme="minorHAnsi"/>
          <w:bCs/>
          <w:sz w:val="22"/>
          <w:szCs w:val="22"/>
        </w:rPr>
        <w:t>List of three references.</w:t>
      </w:r>
    </w:p>
    <w:p w14:paraId="040373FF" w14:textId="1385A859" w:rsidR="009539CF" w:rsidRDefault="009539CF" w:rsidP="009539CF">
      <w:pPr>
        <w:rPr>
          <w:rFonts w:asciiTheme="minorHAnsi" w:eastAsia="Calibri" w:hAnsiTheme="minorHAnsi" w:cstheme="minorHAnsi"/>
          <w:bCs/>
          <w:sz w:val="22"/>
          <w:szCs w:val="22"/>
        </w:rPr>
      </w:pPr>
    </w:p>
    <w:p w14:paraId="09982657" w14:textId="09BFF7D4" w:rsidR="009539CF" w:rsidRPr="009539CF" w:rsidRDefault="009539CF" w:rsidP="009539CF">
      <w:pPr>
        <w:rPr>
          <w:rFonts w:asciiTheme="minorHAnsi" w:eastAsia="Calibri" w:hAnsiTheme="minorHAnsi" w:cstheme="minorHAnsi"/>
          <w:bCs/>
          <w:sz w:val="22"/>
          <w:szCs w:val="22"/>
        </w:rPr>
      </w:pPr>
      <w:r w:rsidRPr="009539CF">
        <w:rPr>
          <w:rFonts w:asciiTheme="minorHAnsi" w:eastAsia="Calibri" w:hAnsiTheme="minorHAnsi" w:cstheme="minorHAnsi"/>
          <w:bCs/>
          <w:sz w:val="22"/>
          <w:szCs w:val="22"/>
        </w:rPr>
        <w:t xml:space="preserve">Applications </w:t>
      </w:r>
      <w:proofErr w:type="gramStart"/>
      <w:r w:rsidRPr="009539CF">
        <w:rPr>
          <w:rFonts w:asciiTheme="minorHAnsi" w:eastAsia="Calibri" w:hAnsiTheme="minorHAnsi" w:cstheme="minorHAnsi"/>
          <w:bCs/>
          <w:sz w:val="22"/>
          <w:szCs w:val="22"/>
        </w:rPr>
        <w:t>will be reviewed</w:t>
      </w:r>
      <w:proofErr w:type="gramEnd"/>
      <w:r w:rsidRPr="009539CF">
        <w:rPr>
          <w:rFonts w:asciiTheme="minorHAnsi" w:eastAsia="Calibri" w:hAnsiTheme="minorHAnsi" w:cstheme="minorHAnsi"/>
          <w:bCs/>
          <w:sz w:val="22"/>
          <w:szCs w:val="22"/>
        </w:rPr>
        <w:t xml:space="preserve"> on a rolling basis until the position is filled. </w:t>
      </w:r>
    </w:p>
    <w:p w14:paraId="3B616C23" w14:textId="485178CA" w:rsidR="002277FA" w:rsidRPr="00DD641E" w:rsidRDefault="002277FA" w:rsidP="006F322F">
      <w:pPr>
        <w:rPr>
          <w:rFonts w:asciiTheme="minorHAnsi" w:hAnsiTheme="minorHAnsi" w:cstheme="minorHAnsi"/>
          <w:sz w:val="22"/>
          <w:szCs w:val="22"/>
          <w:lang w:val="en" w:bidi="ar-SA"/>
        </w:rPr>
      </w:pPr>
    </w:p>
    <w:p w14:paraId="237E3F47" w14:textId="00D3B5CD" w:rsidR="002277FA" w:rsidRPr="00274A41" w:rsidRDefault="00274A41" w:rsidP="002277FA">
      <w:pPr>
        <w:jc w:val="center"/>
        <w:rPr>
          <w:rStyle w:val="Hyperlink"/>
          <w:rFonts w:asciiTheme="minorHAnsi" w:hAnsiTheme="minorHAnsi" w:cstheme="minorHAnsi"/>
          <w:b/>
          <w:sz w:val="22"/>
          <w:szCs w:val="22"/>
          <w:lang w:val="en" w:bidi="ar-SA"/>
        </w:rPr>
      </w:pPr>
      <w:r>
        <w:rPr>
          <w:rFonts w:asciiTheme="minorHAnsi" w:hAnsiTheme="minorHAnsi" w:cstheme="minorHAnsi"/>
          <w:b/>
          <w:sz w:val="22"/>
          <w:szCs w:val="22"/>
          <w:lang w:val="en" w:bidi="ar-SA"/>
        </w:rPr>
        <w:fldChar w:fldCharType="begin"/>
      </w:r>
      <w:r w:rsidR="000C393D">
        <w:rPr>
          <w:rFonts w:asciiTheme="minorHAnsi" w:hAnsiTheme="minorHAnsi" w:cstheme="minorHAnsi"/>
          <w:b/>
          <w:sz w:val="22"/>
          <w:szCs w:val="22"/>
          <w:lang w:val="en" w:bidi="ar-SA"/>
        </w:rPr>
        <w:instrText>HYPERLINK "https://app.jobvite.com/j?cj=ov2tefwY&amp;s=Turtle_Talk"</w:instrText>
      </w:r>
      <w:r w:rsidR="000C393D">
        <w:rPr>
          <w:rFonts w:asciiTheme="minorHAnsi" w:hAnsiTheme="minorHAnsi" w:cstheme="minorHAnsi"/>
          <w:b/>
          <w:sz w:val="22"/>
          <w:szCs w:val="22"/>
          <w:lang w:val="en" w:bidi="ar-SA"/>
        </w:rPr>
      </w:r>
      <w:r>
        <w:rPr>
          <w:rFonts w:asciiTheme="minorHAnsi" w:hAnsiTheme="minorHAnsi" w:cstheme="minorHAnsi"/>
          <w:b/>
          <w:sz w:val="22"/>
          <w:szCs w:val="22"/>
          <w:lang w:val="en" w:bidi="ar-SA"/>
        </w:rPr>
        <w:fldChar w:fldCharType="separate"/>
      </w:r>
      <w:r w:rsidR="002277FA" w:rsidRPr="00274A41">
        <w:rPr>
          <w:rStyle w:val="Hyperlink"/>
          <w:rFonts w:asciiTheme="minorHAnsi" w:hAnsiTheme="minorHAnsi" w:cstheme="minorHAnsi"/>
          <w:b/>
          <w:sz w:val="22"/>
          <w:szCs w:val="22"/>
          <w:lang w:val="en" w:bidi="ar-SA"/>
        </w:rPr>
        <w:t>Click here to apply.</w:t>
      </w:r>
    </w:p>
    <w:p w14:paraId="3D4E41FD" w14:textId="252C4616" w:rsidR="002277FA" w:rsidRPr="00DD641E" w:rsidRDefault="00274A41" w:rsidP="002277FA">
      <w:pPr>
        <w:rPr>
          <w:rFonts w:asciiTheme="minorHAnsi" w:hAnsiTheme="minorHAnsi" w:cstheme="minorHAnsi"/>
          <w:sz w:val="22"/>
          <w:szCs w:val="22"/>
          <w:lang w:val="en" w:bidi="ar-SA"/>
        </w:rPr>
      </w:pPr>
      <w:r>
        <w:rPr>
          <w:rFonts w:asciiTheme="minorHAnsi" w:hAnsiTheme="minorHAnsi" w:cstheme="minorHAnsi"/>
          <w:b/>
          <w:sz w:val="22"/>
          <w:szCs w:val="22"/>
          <w:lang w:val="en" w:bidi="ar-SA"/>
        </w:rPr>
        <w:fldChar w:fldCharType="end"/>
      </w:r>
    </w:p>
    <w:p w14:paraId="1CA6F78C" w14:textId="240F64D6" w:rsidR="0004352F" w:rsidRPr="004006AA" w:rsidRDefault="004006AA" w:rsidP="002277FA">
      <w:pPr>
        <w:rPr>
          <w:rFonts w:asciiTheme="minorHAnsi" w:hAnsiTheme="minorHAnsi" w:cstheme="minorHAnsi"/>
          <w:bCs/>
          <w:sz w:val="22"/>
          <w:szCs w:val="22"/>
          <w:lang w:bidi="ar-SA"/>
        </w:rPr>
      </w:pPr>
      <w:r w:rsidRPr="004006AA">
        <w:rPr>
          <w:rFonts w:asciiTheme="minorHAnsi" w:hAnsiTheme="minorHAnsi" w:cstheme="minorHAnsi"/>
          <w:bCs/>
          <w:sz w:val="22"/>
          <w:szCs w:val="22"/>
          <w:lang w:bidi="ar-SA"/>
        </w:rPr>
        <w:t>Please reach out to jobs@earthjustice.org if you are having technical difficulties submitting your application.  No phone calls, drop-ins, or hard copies.</w:t>
      </w:r>
    </w:p>
    <w:p w14:paraId="3DDFB531" w14:textId="77777777" w:rsidR="004006AA" w:rsidRPr="004006AA" w:rsidRDefault="004006AA" w:rsidP="002277FA">
      <w:pPr>
        <w:rPr>
          <w:rFonts w:asciiTheme="minorHAnsi" w:hAnsiTheme="minorHAnsi" w:cstheme="minorHAnsi"/>
          <w:bCs/>
          <w:sz w:val="22"/>
          <w:szCs w:val="22"/>
          <w:lang w:bidi="ar-SA"/>
        </w:rPr>
      </w:pPr>
    </w:p>
    <w:p w14:paraId="67C51711" w14:textId="58CAA7CF" w:rsidR="00FB29BF" w:rsidRDefault="002277FA" w:rsidP="002277FA">
      <w:pPr>
        <w:rPr>
          <w:rFonts w:asciiTheme="minorHAnsi" w:hAnsiTheme="minorHAnsi" w:cstheme="minorHAnsi"/>
          <w:bCs/>
          <w:i/>
          <w:sz w:val="22"/>
          <w:szCs w:val="22"/>
          <w:lang w:bidi="ar-SA"/>
        </w:rPr>
      </w:pPr>
      <w:r w:rsidRPr="00DD641E">
        <w:rPr>
          <w:rFonts w:asciiTheme="minorHAnsi" w:hAnsiTheme="minorHAnsi" w:cstheme="minorHAnsi"/>
          <w:bCs/>
          <w:i/>
          <w:sz w:val="22"/>
          <w:szCs w:val="22"/>
          <w:lang w:bidi="ar-SA"/>
        </w:rPr>
        <w:t xml:space="preserve">Earthjustice </w:t>
      </w:r>
      <w:proofErr w:type="gramStart"/>
      <w:r w:rsidRPr="00DD641E">
        <w:rPr>
          <w:rFonts w:asciiTheme="minorHAnsi" w:hAnsiTheme="minorHAnsi" w:cstheme="minorHAnsi"/>
          <w:bCs/>
          <w:i/>
          <w:sz w:val="22"/>
          <w:szCs w:val="22"/>
          <w:lang w:bidi="ar-SA"/>
        </w:rPr>
        <w:t>is driven</w:t>
      </w:r>
      <w:proofErr w:type="gramEnd"/>
      <w:r w:rsidRPr="00DD641E">
        <w:rPr>
          <w:rFonts w:asciiTheme="minorHAnsi" w:hAnsiTheme="minorHAnsi" w:cstheme="minorHAnsi"/>
          <w:bCs/>
          <w:i/>
          <w:sz w:val="22"/>
          <w:szCs w:val="22"/>
          <w:lang w:bidi="ar-SA"/>
        </w:rPr>
        <w:t xml:space="preserve"> by a passion for justice, partnership, and excellence. Our core values lead us to seek a broad range of perspectives and backgrounds to achieve our mission and to maintain an inclusive environment where all staff are valued and respected. As an equal opportunity employer, we are committed to employment practices that ensure that employees and applicants f</w:t>
      </w:r>
      <w:bookmarkStart w:id="0" w:name="_GoBack"/>
      <w:bookmarkEnd w:id="0"/>
      <w:r w:rsidRPr="00DD641E">
        <w:rPr>
          <w:rFonts w:asciiTheme="minorHAnsi" w:hAnsiTheme="minorHAnsi" w:cstheme="minorHAnsi"/>
          <w:bCs/>
          <w:i/>
          <w:sz w:val="22"/>
          <w:szCs w:val="22"/>
          <w:lang w:bidi="ar-SA"/>
        </w:rPr>
        <w:t xml:space="preserve">or employment are provided with equal opportunities without regard to race, color, national origin, ancestry, sex, age, religion, physical or mental disability, medical condition, veteran status, marital status, pregnancy, sexual orientation, gender identity, </w:t>
      </w:r>
      <w:r w:rsidR="00616894" w:rsidRPr="00DD641E">
        <w:rPr>
          <w:rFonts w:asciiTheme="minorHAnsi" w:hAnsiTheme="minorHAnsi" w:cstheme="minorHAnsi"/>
          <w:bCs/>
          <w:i/>
          <w:sz w:val="22"/>
          <w:szCs w:val="22"/>
          <w:lang w:bidi="ar-SA"/>
        </w:rPr>
        <w:t xml:space="preserve">gender expression, </w:t>
      </w:r>
      <w:r w:rsidRPr="00DD641E">
        <w:rPr>
          <w:rFonts w:asciiTheme="minorHAnsi" w:hAnsiTheme="minorHAnsi" w:cstheme="minorHAnsi"/>
          <w:bCs/>
          <w:i/>
          <w:sz w:val="22"/>
          <w:szCs w:val="22"/>
          <w:lang w:bidi="ar-SA"/>
        </w:rPr>
        <w:t>genetic information, or any other factor that is not related to the position.</w:t>
      </w:r>
    </w:p>
    <w:p w14:paraId="71949187" w14:textId="6B9FE65F" w:rsidR="00B46214" w:rsidRDefault="00B46214" w:rsidP="002277FA">
      <w:pPr>
        <w:rPr>
          <w:rFonts w:asciiTheme="minorHAnsi" w:hAnsiTheme="minorHAnsi" w:cstheme="minorHAnsi"/>
          <w:bCs/>
          <w:i/>
          <w:sz w:val="22"/>
          <w:szCs w:val="22"/>
          <w:lang w:bidi="ar-SA"/>
        </w:rPr>
      </w:pPr>
    </w:p>
    <w:p w14:paraId="3A48CD08" w14:textId="77777777" w:rsidR="00B46214" w:rsidRPr="00B46214" w:rsidRDefault="00B46214" w:rsidP="00B46214">
      <w:pPr>
        <w:rPr>
          <w:rFonts w:asciiTheme="minorHAnsi" w:hAnsiTheme="minorHAnsi" w:cstheme="minorHAnsi"/>
          <w:i/>
          <w:sz w:val="22"/>
          <w:szCs w:val="22"/>
        </w:rPr>
      </w:pPr>
      <w:r w:rsidRPr="00B46214">
        <w:rPr>
          <w:rFonts w:asciiTheme="minorHAnsi" w:hAnsiTheme="minorHAnsi" w:cstheme="minorHAnsi"/>
          <w:i/>
          <w:sz w:val="22"/>
          <w:szCs w:val="22"/>
        </w:rPr>
        <w:t>For positions located within the City and County of San Francisco:  Pursuant to the San Francisco Fair Chance Ordinance, we will consider for employment-qualified applicants with arrest and conviction records.</w:t>
      </w:r>
    </w:p>
    <w:p w14:paraId="15EE73D7" w14:textId="77777777" w:rsidR="00B46214" w:rsidRPr="00B46214" w:rsidRDefault="00B46214" w:rsidP="00B46214">
      <w:pPr>
        <w:rPr>
          <w:rFonts w:asciiTheme="minorHAnsi" w:hAnsiTheme="minorHAnsi" w:cstheme="minorHAnsi"/>
          <w:i/>
          <w:sz w:val="22"/>
          <w:szCs w:val="22"/>
        </w:rPr>
      </w:pPr>
    </w:p>
    <w:p w14:paraId="7055ADF0" w14:textId="77DEC0F7" w:rsidR="00B46214" w:rsidRPr="00B46214" w:rsidRDefault="00B46214" w:rsidP="00B46214">
      <w:pPr>
        <w:rPr>
          <w:rFonts w:asciiTheme="minorHAnsi" w:hAnsiTheme="minorHAnsi" w:cstheme="minorHAnsi"/>
          <w:i/>
          <w:sz w:val="22"/>
          <w:szCs w:val="22"/>
        </w:rPr>
      </w:pPr>
      <w:r w:rsidRPr="00B46214">
        <w:rPr>
          <w:rFonts w:asciiTheme="minorHAnsi" w:hAnsiTheme="minorHAnsi" w:cstheme="minorHAnsi"/>
          <w:i/>
          <w:sz w:val="22"/>
          <w:szCs w:val="22"/>
        </w:rPr>
        <w:t>For positions located within the City of Los Angeles:  We will consider qualified applicants with criminal histories in a manner consistent with the Los Angeles Fair Chance Initiative for Hiring.</w:t>
      </w:r>
    </w:p>
    <w:sectPr w:rsidR="00B46214" w:rsidRPr="00B46214" w:rsidSect="0007609C">
      <w:footerReference w:type="default" r:id="rId8"/>
      <w:headerReference w:type="first" r:id="rId9"/>
      <w:footerReference w:type="first" r:id="rId10"/>
      <w:pgSz w:w="12240" w:h="15840" w:code="1"/>
      <w:pgMar w:top="1008" w:right="1008" w:bottom="1152" w:left="1152"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D487CE" w14:textId="77777777" w:rsidR="001F6D32" w:rsidRDefault="001F6D32">
      <w:r>
        <w:separator/>
      </w:r>
    </w:p>
  </w:endnote>
  <w:endnote w:type="continuationSeparator" w:id="0">
    <w:p w14:paraId="6A57F2BF" w14:textId="77777777" w:rsidR="001F6D32" w:rsidRDefault="001F6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illSans">
    <w:altName w:val="Calibri"/>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281462" w14:textId="77777777" w:rsidR="001F6D32" w:rsidRPr="004479E7" w:rsidRDefault="001F6D32">
    <w:pPr>
      <w:pStyle w:val="Footer"/>
      <w:tabs>
        <w:tab w:val="clear" w:pos="8640"/>
      </w:tabs>
      <w:ind w:left="-720" w:right="-720"/>
      <w:jc w:val="center"/>
      <w:rPr>
        <w:lang w:val="fr-FR"/>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B9E9C6" w14:textId="77777777" w:rsidR="001F6D32" w:rsidRPr="004479E7" w:rsidRDefault="001F6D32">
    <w:pPr>
      <w:pStyle w:val="Footer"/>
      <w:tabs>
        <w:tab w:val="clear" w:pos="8640"/>
      </w:tabs>
      <w:ind w:left="-720" w:right="-720"/>
      <w:jc w:val="center"/>
      <w:rPr>
        <w:rFonts w:ascii="Gill Sans MT" w:hAnsi="Gill Sans MT"/>
        <w:spacing w:val="26"/>
        <w:sz w:val="16"/>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58B52A" w14:textId="77777777" w:rsidR="001F6D32" w:rsidRDefault="001F6D32">
      <w:r>
        <w:separator/>
      </w:r>
    </w:p>
  </w:footnote>
  <w:footnote w:type="continuationSeparator" w:id="0">
    <w:p w14:paraId="56E0C6B3" w14:textId="77777777" w:rsidR="001F6D32" w:rsidRDefault="001F6D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9C5D24" w14:textId="77777777" w:rsidR="001F6D32" w:rsidRDefault="001F6D32" w:rsidP="00E04AA0">
    <w:pPr>
      <w:pStyle w:val="Header"/>
      <w:jc w:val="center"/>
    </w:pPr>
  </w:p>
  <w:p w14:paraId="18AE0A64" w14:textId="77777777" w:rsidR="001F6D32" w:rsidRDefault="001F6D32" w:rsidP="00E04AA0">
    <w:pPr>
      <w:pStyle w:val="Header"/>
      <w:jc w:val="center"/>
    </w:pPr>
    <w:r w:rsidRPr="00F561F8">
      <w:rPr>
        <w:rFonts w:ascii="Palatino Linotype" w:hAnsi="Palatino Linotype"/>
        <w:noProof/>
        <w:sz w:val="22"/>
        <w:szCs w:val="22"/>
        <w:lang w:bidi="ar-SA"/>
      </w:rPr>
      <w:drawing>
        <wp:inline distT="0" distB="0" distL="0" distR="0" wp14:anchorId="66327D79" wp14:editId="3A04834B">
          <wp:extent cx="3666788" cy="735770"/>
          <wp:effectExtent l="0" t="0" r="0" b="127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666788" cy="7357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A1EBA"/>
    <w:multiLevelType w:val="multilevel"/>
    <w:tmpl w:val="D4461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733727"/>
    <w:multiLevelType w:val="multilevel"/>
    <w:tmpl w:val="FF0C3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830F90"/>
    <w:multiLevelType w:val="multilevel"/>
    <w:tmpl w:val="554E0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C15DCA"/>
    <w:multiLevelType w:val="multilevel"/>
    <w:tmpl w:val="A8D0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5C778E1"/>
    <w:multiLevelType w:val="multilevel"/>
    <w:tmpl w:val="241EF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2C43D47"/>
    <w:multiLevelType w:val="multilevel"/>
    <w:tmpl w:val="0A501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33B23CD"/>
    <w:multiLevelType w:val="multilevel"/>
    <w:tmpl w:val="3DD81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62577BC"/>
    <w:multiLevelType w:val="multilevel"/>
    <w:tmpl w:val="6C8A4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D477D31"/>
    <w:multiLevelType w:val="multilevel"/>
    <w:tmpl w:val="268AE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9F1192"/>
    <w:multiLevelType w:val="multilevel"/>
    <w:tmpl w:val="68DC5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FF24315"/>
    <w:multiLevelType w:val="multilevel"/>
    <w:tmpl w:val="93D27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8B2646D"/>
    <w:multiLevelType w:val="multilevel"/>
    <w:tmpl w:val="D8141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4C657DF"/>
    <w:multiLevelType w:val="multilevel"/>
    <w:tmpl w:val="7DCC7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E7D6EB7"/>
    <w:multiLevelType w:val="multilevel"/>
    <w:tmpl w:val="3E2A3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8B100A9"/>
    <w:multiLevelType w:val="multilevel"/>
    <w:tmpl w:val="1B0E4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5"/>
  </w:num>
  <w:num w:numId="3">
    <w:abstractNumId w:val="14"/>
  </w:num>
  <w:num w:numId="4">
    <w:abstractNumId w:val="2"/>
  </w:num>
  <w:num w:numId="5">
    <w:abstractNumId w:val="8"/>
  </w:num>
  <w:num w:numId="6">
    <w:abstractNumId w:val="0"/>
  </w:num>
  <w:num w:numId="7">
    <w:abstractNumId w:val="3"/>
  </w:num>
  <w:num w:numId="8">
    <w:abstractNumId w:val="13"/>
  </w:num>
  <w:num w:numId="9">
    <w:abstractNumId w:val="10"/>
  </w:num>
  <w:num w:numId="10">
    <w:abstractNumId w:val="11"/>
  </w:num>
  <w:num w:numId="11">
    <w:abstractNumId w:val="4"/>
  </w:num>
  <w:num w:numId="12">
    <w:abstractNumId w:val="9"/>
  </w:num>
  <w:num w:numId="13">
    <w:abstractNumId w:val="12"/>
  </w:num>
  <w:num w:numId="14">
    <w:abstractNumId w:val="7"/>
  </w:num>
  <w:num w:numId="15">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0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4D4C"/>
    <w:rsid w:val="00001D28"/>
    <w:rsid w:val="000034C9"/>
    <w:rsid w:val="00006760"/>
    <w:rsid w:val="0000679C"/>
    <w:rsid w:val="000161DF"/>
    <w:rsid w:val="000221C5"/>
    <w:rsid w:val="00023F7A"/>
    <w:rsid w:val="00024574"/>
    <w:rsid w:val="000266DC"/>
    <w:rsid w:val="0002758F"/>
    <w:rsid w:val="00036E60"/>
    <w:rsid w:val="0004352F"/>
    <w:rsid w:val="00055AD5"/>
    <w:rsid w:val="00065B84"/>
    <w:rsid w:val="000660EC"/>
    <w:rsid w:val="000663DD"/>
    <w:rsid w:val="00070704"/>
    <w:rsid w:val="00071466"/>
    <w:rsid w:val="00071D5B"/>
    <w:rsid w:val="0007609C"/>
    <w:rsid w:val="000971DA"/>
    <w:rsid w:val="00097FF7"/>
    <w:rsid w:val="000A11DA"/>
    <w:rsid w:val="000A35FA"/>
    <w:rsid w:val="000B7663"/>
    <w:rsid w:val="000B7C1C"/>
    <w:rsid w:val="000C1707"/>
    <w:rsid w:val="000C1F08"/>
    <w:rsid w:val="000C23C8"/>
    <w:rsid w:val="000C3306"/>
    <w:rsid w:val="000C370D"/>
    <w:rsid w:val="000C393D"/>
    <w:rsid w:val="000D018B"/>
    <w:rsid w:val="000D1B13"/>
    <w:rsid w:val="000D6574"/>
    <w:rsid w:val="000E7B86"/>
    <w:rsid w:val="000F01B0"/>
    <w:rsid w:val="000F0C3F"/>
    <w:rsid w:val="000F26B2"/>
    <w:rsid w:val="000F58CF"/>
    <w:rsid w:val="00101687"/>
    <w:rsid w:val="00105BA6"/>
    <w:rsid w:val="0012266A"/>
    <w:rsid w:val="0012449D"/>
    <w:rsid w:val="0013024F"/>
    <w:rsid w:val="00142133"/>
    <w:rsid w:val="001607CF"/>
    <w:rsid w:val="00160BC3"/>
    <w:rsid w:val="00161382"/>
    <w:rsid w:val="0016162A"/>
    <w:rsid w:val="00163F36"/>
    <w:rsid w:val="00166E34"/>
    <w:rsid w:val="00167F43"/>
    <w:rsid w:val="00172959"/>
    <w:rsid w:val="00174C5C"/>
    <w:rsid w:val="001767D6"/>
    <w:rsid w:val="00190933"/>
    <w:rsid w:val="001A5942"/>
    <w:rsid w:val="001B2B5B"/>
    <w:rsid w:val="001B33FD"/>
    <w:rsid w:val="001B3802"/>
    <w:rsid w:val="001C5FFF"/>
    <w:rsid w:val="001D31D1"/>
    <w:rsid w:val="001E7E85"/>
    <w:rsid w:val="001F3B23"/>
    <w:rsid w:val="001F4C60"/>
    <w:rsid w:val="001F6D32"/>
    <w:rsid w:val="00210FAC"/>
    <w:rsid w:val="00211D10"/>
    <w:rsid w:val="00220DA2"/>
    <w:rsid w:val="00221005"/>
    <w:rsid w:val="0022739A"/>
    <w:rsid w:val="002277FA"/>
    <w:rsid w:val="00232315"/>
    <w:rsid w:val="00234247"/>
    <w:rsid w:val="00237DBA"/>
    <w:rsid w:val="0024626C"/>
    <w:rsid w:val="0026780B"/>
    <w:rsid w:val="00274A41"/>
    <w:rsid w:val="00286BFD"/>
    <w:rsid w:val="00294F3F"/>
    <w:rsid w:val="002A5B60"/>
    <w:rsid w:val="002B5707"/>
    <w:rsid w:val="002C009D"/>
    <w:rsid w:val="002D77E9"/>
    <w:rsid w:val="002E4E80"/>
    <w:rsid w:val="002F1751"/>
    <w:rsid w:val="002F44AE"/>
    <w:rsid w:val="00300D36"/>
    <w:rsid w:val="00311A51"/>
    <w:rsid w:val="00317ACF"/>
    <w:rsid w:val="00317EA7"/>
    <w:rsid w:val="00333923"/>
    <w:rsid w:val="003422D7"/>
    <w:rsid w:val="0036310D"/>
    <w:rsid w:val="00372890"/>
    <w:rsid w:val="00374B30"/>
    <w:rsid w:val="00381ADA"/>
    <w:rsid w:val="00386734"/>
    <w:rsid w:val="003867A4"/>
    <w:rsid w:val="003872B1"/>
    <w:rsid w:val="003918A6"/>
    <w:rsid w:val="003B7B4D"/>
    <w:rsid w:val="003D15BB"/>
    <w:rsid w:val="003E79AA"/>
    <w:rsid w:val="003F73F4"/>
    <w:rsid w:val="004006AA"/>
    <w:rsid w:val="004045A1"/>
    <w:rsid w:val="00404868"/>
    <w:rsid w:val="00406520"/>
    <w:rsid w:val="00426830"/>
    <w:rsid w:val="00434DBC"/>
    <w:rsid w:val="004367EB"/>
    <w:rsid w:val="0044134B"/>
    <w:rsid w:val="00446A7A"/>
    <w:rsid w:val="00455519"/>
    <w:rsid w:val="004563D5"/>
    <w:rsid w:val="004647C8"/>
    <w:rsid w:val="004768C1"/>
    <w:rsid w:val="00477DCA"/>
    <w:rsid w:val="00490780"/>
    <w:rsid w:val="004A1F0C"/>
    <w:rsid w:val="004A4E83"/>
    <w:rsid w:val="004C01B8"/>
    <w:rsid w:val="004D0825"/>
    <w:rsid w:val="004D398F"/>
    <w:rsid w:val="004E1381"/>
    <w:rsid w:val="004E1CE9"/>
    <w:rsid w:val="004F1CBA"/>
    <w:rsid w:val="005001F5"/>
    <w:rsid w:val="005002A2"/>
    <w:rsid w:val="00501511"/>
    <w:rsid w:val="0052117B"/>
    <w:rsid w:val="00536A5E"/>
    <w:rsid w:val="00553587"/>
    <w:rsid w:val="005561AE"/>
    <w:rsid w:val="00557CCB"/>
    <w:rsid w:val="00566652"/>
    <w:rsid w:val="00572DB4"/>
    <w:rsid w:val="0057579F"/>
    <w:rsid w:val="0057581A"/>
    <w:rsid w:val="005A2A6E"/>
    <w:rsid w:val="005A2A97"/>
    <w:rsid w:val="005A7913"/>
    <w:rsid w:val="005C0914"/>
    <w:rsid w:val="005F1BD0"/>
    <w:rsid w:val="006165A2"/>
    <w:rsid w:val="00616894"/>
    <w:rsid w:val="00617BB9"/>
    <w:rsid w:val="006212D1"/>
    <w:rsid w:val="006442EA"/>
    <w:rsid w:val="0064709C"/>
    <w:rsid w:val="00657EF8"/>
    <w:rsid w:val="00664958"/>
    <w:rsid w:val="0066538C"/>
    <w:rsid w:val="00677E42"/>
    <w:rsid w:val="006A5848"/>
    <w:rsid w:val="006B1BD4"/>
    <w:rsid w:val="006B1E45"/>
    <w:rsid w:val="006B212A"/>
    <w:rsid w:val="006B7A38"/>
    <w:rsid w:val="006C54C1"/>
    <w:rsid w:val="006D01C3"/>
    <w:rsid w:val="006D11BB"/>
    <w:rsid w:val="006E0113"/>
    <w:rsid w:val="006E496C"/>
    <w:rsid w:val="006F322F"/>
    <w:rsid w:val="006F694B"/>
    <w:rsid w:val="0070116B"/>
    <w:rsid w:val="007055EE"/>
    <w:rsid w:val="00711F74"/>
    <w:rsid w:val="007148CE"/>
    <w:rsid w:val="00717AD2"/>
    <w:rsid w:val="0072141A"/>
    <w:rsid w:val="00723C54"/>
    <w:rsid w:val="0072480F"/>
    <w:rsid w:val="00740F62"/>
    <w:rsid w:val="00752C78"/>
    <w:rsid w:val="007532FB"/>
    <w:rsid w:val="00755EA3"/>
    <w:rsid w:val="007661AF"/>
    <w:rsid w:val="00767EF0"/>
    <w:rsid w:val="007751C1"/>
    <w:rsid w:val="00785C02"/>
    <w:rsid w:val="007A2895"/>
    <w:rsid w:val="007B2A19"/>
    <w:rsid w:val="007C07C1"/>
    <w:rsid w:val="007E5836"/>
    <w:rsid w:val="007F1775"/>
    <w:rsid w:val="00807A28"/>
    <w:rsid w:val="00813F17"/>
    <w:rsid w:val="008260D3"/>
    <w:rsid w:val="0086477B"/>
    <w:rsid w:val="008728C5"/>
    <w:rsid w:val="00875A1E"/>
    <w:rsid w:val="00883026"/>
    <w:rsid w:val="00886280"/>
    <w:rsid w:val="008A185A"/>
    <w:rsid w:val="008A4EE6"/>
    <w:rsid w:val="008B4D08"/>
    <w:rsid w:val="008B5241"/>
    <w:rsid w:val="008C256C"/>
    <w:rsid w:val="008D5E43"/>
    <w:rsid w:val="008D5F12"/>
    <w:rsid w:val="008D6B66"/>
    <w:rsid w:val="008E08D4"/>
    <w:rsid w:val="008F08FC"/>
    <w:rsid w:val="008F675C"/>
    <w:rsid w:val="0090430C"/>
    <w:rsid w:val="00905530"/>
    <w:rsid w:val="00913032"/>
    <w:rsid w:val="00913893"/>
    <w:rsid w:val="009162CF"/>
    <w:rsid w:val="0093433B"/>
    <w:rsid w:val="00935E86"/>
    <w:rsid w:val="009377D0"/>
    <w:rsid w:val="00946158"/>
    <w:rsid w:val="009528CC"/>
    <w:rsid w:val="009539CF"/>
    <w:rsid w:val="00957F7D"/>
    <w:rsid w:val="00984D3B"/>
    <w:rsid w:val="0099251C"/>
    <w:rsid w:val="009A5493"/>
    <w:rsid w:val="009D11A9"/>
    <w:rsid w:val="009D1652"/>
    <w:rsid w:val="009D76CD"/>
    <w:rsid w:val="009E1ADD"/>
    <w:rsid w:val="009E68E9"/>
    <w:rsid w:val="009F2787"/>
    <w:rsid w:val="009F4B6F"/>
    <w:rsid w:val="009F6922"/>
    <w:rsid w:val="009F6EA8"/>
    <w:rsid w:val="00A0725D"/>
    <w:rsid w:val="00A07629"/>
    <w:rsid w:val="00A12A35"/>
    <w:rsid w:val="00A143D5"/>
    <w:rsid w:val="00A1515B"/>
    <w:rsid w:val="00A21F52"/>
    <w:rsid w:val="00A60C1E"/>
    <w:rsid w:val="00A72DED"/>
    <w:rsid w:val="00A7464E"/>
    <w:rsid w:val="00A763EF"/>
    <w:rsid w:val="00A81933"/>
    <w:rsid w:val="00A86C0D"/>
    <w:rsid w:val="00A93FAF"/>
    <w:rsid w:val="00A95DC1"/>
    <w:rsid w:val="00AA23F6"/>
    <w:rsid w:val="00AA7C0D"/>
    <w:rsid w:val="00AB5E32"/>
    <w:rsid w:val="00AC00DC"/>
    <w:rsid w:val="00AD1865"/>
    <w:rsid w:val="00AE49D4"/>
    <w:rsid w:val="00B00AA3"/>
    <w:rsid w:val="00B00B4F"/>
    <w:rsid w:val="00B16411"/>
    <w:rsid w:val="00B24CCF"/>
    <w:rsid w:val="00B27503"/>
    <w:rsid w:val="00B41178"/>
    <w:rsid w:val="00B46214"/>
    <w:rsid w:val="00B51943"/>
    <w:rsid w:val="00B61EBE"/>
    <w:rsid w:val="00B73860"/>
    <w:rsid w:val="00B77DFC"/>
    <w:rsid w:val="00B820F7"/>
    <w:rsid w:val="00B91974"/>
    <w:rsid w:val="00B94636"/>
    <w:rsid w:val="00B94DF6"/>
    <w:rsid w:val="00BB1EA6"/>
    <w:rsid w:val="00BB7A13"/>
    <w:rsid w:val="00BC7B97"/>
    <w:rsid w:val="00BD6FE1"/>
    <w:rsid w:val="00BD7753"/>
    <w:rsid w:val="00BD796D"/>
    <w:rsid w:val="00BE14E4"/>
    <w:rsid w:val="00BF61BD"/>
    <w:rsid w:val="00C0304E"/>
    <w:rsid w:val="00C044F5"/>
    <w:rsid w:val="00C14794"/>
    <w:rsid w:val="00C233C9"/>
    <w:rsid w:val="00C3344B"/>
    <w:rsid w:val="00C400F4"/>
    <w:rsid w:val="00C459B8"/>
    <w:rsid w:val="00C47CF0"/>
    <w:rsid w:val="00C55C95"/>
    <w:rsid w:val="00C62B4A"/>
    <w:rsid w:val="00C81393"/>
    <w:rsid w:val="00C93BF4"/>
    <w:rsid w:val="00CB2A85"/>
    <w:rsid w:val="00CC06CC"/>
    <w:rsid w:val="00CC2FD8"/>
    <w:rsid w:val="00CC3481"/>
    <w:rsid w:val="00CD2217"/>
    <w:rsid w:val="00CD334A"/>
    <w:rsid w:val="00CD39A7"/>
    <w:rsid w:val="00CD4294"/>
    <w:rsid w:val="00CF618A"/>
    <w:rsid w:val="00D225BD"/>
    <w:rsid w:val="00D24A8E"/>
    <w:rsid w:val="00D35DE1"/>
    <w:rsid w:val="00D43C3A"/>
    <w:rsid w:val="00D440C3"/>
    <w:rsid w:val="00D7484C"/>
    <w:rsid w:val="00D76034"/>
    <w:rsid w:val="00D803CC"/>
    <w:rsid w:val="00D86566"/>
    <w:rsid w:val="00DA7E85"/>
    <w:rsid w:val="00DB059A"/>
    <w:rsid w:val="00DB7F8E"/>
    <w:rsid w:val="00DC4D4C"/>
    <w:rsid w:val="00DC5061"/>
    <w:rsid w:val="00DD14D9"/>
    <w:rsid w:val="00DD152A"/>
    <w:rsid w:val="00DD19AE"/>
    <w:rsid w:val="00DD641E"/>
    <w:rsid w:val="00DE0C06"/>
    <w:rsid w:val="00DE793D"/>
    <w:rsid w:val="00E04AA0"/>
    <w:rsid w:val="00E06E4D"/>
    <w:rsid w:val="00E336AE"/>
    <w:rsid w:val="00E620FE"/>
    <w:rsid w:val="00E734ED"/>
    <w:rsid w:val="00E746EE"/>
    <w:rsid w:val="00E81998"/>
    <w:rsid w:val="00E906C8"/>
    <w:rsid w:val="00E93261"/>
    <w:rsid w:val="00E9365B"/>
    <w:rsid w:val="00E9794A"/>
    <w:rsid w:val="00EA6387"/>
    <w:rsid w:val="00EB4F3C"/>
    <w:rsid w:val="00ED1C54"/>
    <w:rsid w:val="00EE3020"/>
    <w:rsid w:val="00EE3466"/>
    <w:rsid w:val="00EE3B3A"/>
    <w:rsid w:val="00F074CC"/>
    <w:rsid w:val="00F15037"/>
    <w:rsid w:val="00F36E49"/>
    <w:rsid w:val="00F549AD"/>
    <w:rsid w:val="00F561F8"/>
    <w:rsid w:val="00F64269"/>
    <w:rsid w:val="00F725D5"/>
    <w:rsid w:val="00F96B1A"/>
    <w:rsid w:val="00FA6038"/>
    <w:rsid w:val="00FA75F4"/>
    <w:rsid w:val="00FB29BF"/>
    <w:rsid w:val="00FC62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23D8A68C"/>
  <w15:docId w15:val="{E1A81A30-70AB-4265-BEA1-BCC0A346C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4D4C"/>
    <w:rPr>
      <w:rFonts w:ascii="Arial" w:hAnsi="Arial"/>
      <w:lang w:bidi="he-I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customStyle="1" w:styleId="Header-cities">
    <w:name w:val="Header-cities"/>
    <w:basedOn w:val="Header"/>
    <w:pPr>
      <w:spacing w:line="360" w:lineRule="auto"/>
      <w:jc w:val="right"/>
    </w:pPr>
    <w:rPr>
      <w:rFonts w:ascii="GillSans" w:hAnsi="GillSans"/>
      <w:spacing w:val="15"/>
      <w:sz w:val="10"/>
    </w:rPr>
  </w:style>
  <w:style w:type="paragraph" w:styleId="BalloonText">
    <w:name w:val="Balloon Text"/>
    <w:basedOn w:val="Normal"/>
    <w:semiHidden/>
    <w:rsid w:val="00D13F6C"/>
    <w:rPr>
      <w:rFonts w:ascii="Tahoma" w:hAnsi="Tahoma" w:cs="Tahoma"/>
      <w:sz w:val="16"/>
      <w:szCs w:val="16"/>
    </w:rPr>
  </w:style>
  <w:style w:type="paragraph" w:styleId="BodyText">
    <w:name w:val="Body Text"/>
    <w:basedOn w:val="Normal"/>
    <w:pPr>
      <w:spacing w:after="120"/>
    </w:pPr>
    <w:rPr>
      <w:sz w:val="22"/>
    </w:rPr>
  </w:style>
  <w:style w:type="paragraph" w:styleId="Date">
    <w:name w:val="Date"/>
    <w:basedOn w:val="Normal"/>
    <w:next w:val="Normal"/>
  </w:style>
  <w:style w:type="paragraph" w:styleId="ListParagraph">
    <w:name w:val="List Paragraph"/>
    <w:basedOn w:val="Normal"/>
    <w:uiPriority w:val="34"/>
    <w:qFormat/>
    <w:rsid w:val="00BD6FE1"/>
    <w:pPr>
      <w:ind w:left="720"/>
      <w:contextualSpacing/>
    </w:pPr>
  </w:style>
  <w:style w:type="character" w:styleId="FollowedHyperlink">
    <w:name w:val="FollowedHyperlink"/>
    <w:rsid w:val="009E1ADD"/>
    <w:rPr>
      <w:color w:val="800080"/>
      <w:u w:val="single"/>
    </w:rPr>
  </w:style>
  <w:style w:type="character" w:styleId="CommentReference">
    <w:name w:val="annotation reference"/>
    <w:basedOn w:val="DefaultParagraphFont"/>
    <w:rsid w:val="005A2A6E"/>
    <w:rPr>
      <w:sz w:val="16"/>
      <w:szCs w:val="16"/>
    </w:rPr>
  </w:style>
  <w:style w:type="paragraph" w:styleId="CommentText">
    <w:name w:val="annotation text"/>
    <w:basedOn w:val="Normal"/>
    <w:link w:val="CommentTextChar"/>
    <w:rsid w:val="005A2A6E"/>
  </w:style>
  <w:style w:type="character" w:customStyle="1" w:styleId="CommentTextChar">
    <w:name w:val="Comment Text Char"/>
    <w:basedOn w:val="DefaultParagraphFont"/>
    <w:link w:val="CommentText"/>
    <w:rsid w:val="005A2A6E"/>
    <w:rPr>
      <w:rFonts w:ascii="Arial" w:hAnsi="Arial"/>
      <w:lang w:bidi="he-IL"/>
    </w:rPr>
  </w:style>
  <w:style w:type="paragraph" w:styleId="CommentSubject">
    <w:name w:val="annotation subject"/>
    <w:basedOn w:val="CommentText"/>
    <w:next w:val="CommentText"/>
    <w:link w:val="CommentSubjectChar"/>
    <w:rsid w:val="005A2A6E"/>
    <w:rPr>
      <w:b/>
      <w:bCs/>
    </w:rPr>
  </w:style>
  <w:style w:type="character" w:customStyle="1" w:styleId="CommentSubjectChar">
    <w:name w:val="Comment Subject Char"/>
    <w:basedOn w:val="CommentTextChar"/>
    <w:link w:val="CommentSubject"/>
    <w:rsid w:val="005A2A6E"/>
    <w:rPr>
      <w:rFonts w:ascii="Arial" w:hAnsi="Arial"/>
      <w:b/>
      <w:bCs/>
      <w:lang w:bidi="he-IL"/>
    </w:rPr>
  </w:style>
  <w:style w:type="character" w:styleId="Strong">
    <w:name w:val="Strong"/>
    <w:basedOn w:val="DefaultParagraphFont"/>
    <w:uiPriority w:val="22"/>
    <w:qFormat/>
    <w:rsid w:val="00404868"/>
    <w:rPr>
      <w:rFonts w:cs="Times New Roman"/>
      <w:b/>
      <w:bCs/>
    </w:rPr>
  </w:style>
  <w:style w:type="paragraph" w:customStyle="1" w:styleId="Default">
    <w:name w:val="Default"/>
    <w:rsid w:val="0012449D"/>
    <w:pPr>
      <w:autoSpaceDE w:val="0"/>
      <w:autoSpaceDN w:val="0"/>
      <w:adjustRightInd w:val="0"/>
    </w:pPr>
    <w:rPr>
      <w:rFonts w:ascii="Book Antiqua" w:eastAsiaTheme="minorHAnsi" w:hAnsi="Book Antiqua" w:cs="Book Antiqua"/>
      <w:color w:val="000000"/>
      <w:sz w:val="24"/>
      <w:szCs w:val="24"/>
    </w:rPr>
  </w:style>
  <w:style w:type="paragraph" w:styleId="Revision">
    <w:name w:val="Revision"/>
    <w:hidden/>
    <w:uiPriority w:val="99"/>
    <w:semiHidden/>
    <w:rsid w:val="004E1CE9"/>
    <w:rPr>
      <w:rFonts w:ascii="Arial" w:hAnsi="Arial"/>
      <w:lang w:bidi="he-IL"/>
    </w:rPr>
  </w:style>
  <w:style w:type="paragraph" w:styleId="NormalWeb">
    <w:name w:val="Normal (Web)"/>
    <w:basedOn w:val="Normal"/>
    <w:uiPriority w:val="99"/>
    <w:semiHidden/>
    <w:unhideWhenUsed/>
    <w:rsid w:val="00D24A8E"/>
    <w:pPr>
      <w:spacing w:before="100" w:beforeAutospacing="1" w:after="100" w:afterAutospacing="1"/>
    </w:pPr>
    <w:rPr>
      <w:rFonts w:ascii="Times New Roman" w:hAnsi="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9791">
      <w:bodyDiv w:val="1"/>
      <w:marLeft w:val="0"/>
      <w:marRight w:val="0"/>
      <w:marTop w:val="0"/>
      <w:marBottom w:val="0"/>
      <w:divBdr>
        <w:top w:val="none" w:sz="0" w:space="0" w:color="auto"/>
        <w:left w:val="none" w:sz="0" w:space="0" w:color="auto"/>
        <w:bottom w:val="none" w:sz="0" w:space="0" w:color="auto"/>
        <w:right w:val="none" w:sz="0" w:space="0" w:color="auto"/>
      </w:divBdr>
    </w:div>
    <w:div w:id="78142069">
      <w:bodyDiv w:val="1"/>
      <w:marLeft w:val="0"/>
      <w:marRight w:val="0"/>
      <w:marTop w:val="0"/>
      <w:marBottom w:val="0"/>
      <w:divBdr>
        <w:top w:val="none" w:sz="0" w:space="0" w:color="auto"/>
        <w:left w:val="none" w:sz="0" w:space="0" w:color="auto"/>
        <w:bottom w:val="none" w:sz="0" w:space="0" w:color="auto"/>
        <w:right w:val="none" w:sz="0" w:space="0" w:color="auto"/>
      </w:divBdr>
    </w:div>
    <w:div w:id="82378850">
      <w:bodyDiv w:val="1"/>
      <w:marLeft w:val="0"/>
      <w:marRight w:val="0"/>
      <w:marTop w:val="0"/>
      <w:marBottom w:val="0"/>
      <w:divBdr>
        <w:top w:val="none" w:sz="0" w:space="0" w:color="auto"/>
        <w:left w:val="none" w:sz="0" w:space="0" w:color="auto"/>
        <w:bottom w:val="none" w:sz="0" w:space="0" w:color="auto"/>
        <w:right w:val="none" w:sz="0" w:space="0" w:color="auto"/>
      </w:divBdr>
    </w:div>
    <w:div w:id="205677659">
      <w:bodyDiv w:val="1"/>
      <w:marLeft w:val="0"/>
      <w:marRight w:val="0"/>
      <w:marTop w:val="0"/>
      <w:marBottom w:val="0"/>
      <w:divBdr>
        <w:top w:val="none" w:sz="0" w:space="0" w:color="auto"/>
        <w:left w:val="none" w:sz="0" w:space="0" w:color="auto"/>
        <w:bottom w:val="none" w:sz="0" w:space="0" w:color="auto"/>
        <w:right w:val="none" w:sz="0" w:space="0" w:color="auto"/>
      </w:divBdr>
    </w:div>
    <w:div w:id="227618275">
      <w:bodyDiv w:val="1"/>
      <w:marLeft w:val="0"/>
      <w:marRight w:val="0"/>
      <w:marTop w:val="0"/>
      <w:marBottom w:val="0"/>
      <w:divBdr>
        <w:top w:val="none" w:sz="0" w:space="0" w:color="auto"/>
        <w:left w:val="none" w:sz="0" w:space="0" w:color="auto"/>
        <w:bottom w:val="none" w:sz="0" w:space="0" w:color="auto"/>
        <w:right w:val="none" w:sz="0" w:space="0" w:color="auto"/>
      </w:divBdr>
    </w:div>
    <w:div w:id="421024286">
      <w:bodyDiv w:val="1"/>
      <w:marLeft w:val="0"/>
      <w:marRight w:val="0"/>
      <w:marTop w:val="0"/>
      <w:marBottom w:val="0"/>
      <w:divBdr>
        <w:top w:val="none" w:sz="0" w:space="0" w:color="auto"/>
        <w:left w:val="none" w:sz="0" w:space="0" w:color="auto"/>
        <w:bottom w:val="none" w:sz="0" w:space="0" w:color="auto"/>
        <w:right w:val="none" w:sz="0" w:space="0" w:color="auto"/>
      </w:divBdr>
    </w:div>
    <w:div w:id="481236310">
      <w:bodyDiv w:val="1"/>
      <w:marLeft w:val="0"/>
      <w:marRight w:val="0"/>
      <w:marTop w:val="0"/>
      <w:marBottom w:val="0"/>
      <w:divBdr>
        <w:top w:val="none" w:sz="0" w:space="0" w:color="auto"/>
        <w:left w:val="none" w:sz="0" w:space="0" w:color="auto"/>
        <w:bottom w:val="none" w:sz="0" w:space="0" w:color="auto"/>
        <w:right w:val="none" w:sz="0" w:space="0" w:color="auto"/>
      </w:divBdr>
    </w:div>
    <w:div w:id="500396246">
      <w:bodyDiv w:val="1"/>
      <w:marLeft w:val="0"/>
      <w:marRight w:val="0"/>
      <w:marTop w:val="0"/>
      <w:marBottom w:val="0"/>
      <w:divBdr>
        <w:top w:val="none" w:sz="0" w:space="0" w:color="auto"/>
        <w:left w:val="none" w:sz="0" w:space="0" w:color="auto"/>
        <w:bottom w:val="none" w:sz="0" w:space="0" w:color="auto"/>
        <w:right w:val="none" w:sz="0" w:space="0" w:color="auto"/>
      </w:divBdr>
    </w:div>
    <w:div w:id="533887205">
      <w:bodyDiv w:val="1"/>
      <w:marLeft w:val="0"/>
      <w:marRight w:val="0"/>
      <w:marTop w:val="0"/>
      <w:marBottom w:val="0"/>
      <w:divBdr>
        <w:top w:val="none" w:sz="0" w:space="0" w:color="auto"/>
        <w:left w:val="none" w:sz="0" w:space="0" w:color="auto"/>
        <w:bottom w:val="none" w:sz="0" w:space="0" w:color="auto"/>
        <w:right w:val="none" w:sz="0" w:space="0" w:color="auto"/>
      </w:divBdr>
    </w:div>
    <w:div w:id="570581392">
      <w:bodyDiv w:val="1"/>
      <w:marLeft w:val="0"/>
      <w:marRight w:val="0"/>
      <w:marTop w:val="0"/>
      <w:marBottom w:val="0"/>
      <w:divBdr>
        <w:top w:val="none" w:sz="0" w:space="0" w:color="auto"/>
        <w:left w:val="none" w:sz="0" w:space="0" w:color="auto"/>
        <w:bottom w:val="none" w:sz="0" w:space="0" w:color="auto"/>
        <w:right w:val="none" w:sz="0" w:space="0" w:color="auto"/>
      </w:divBdr>
    </w:div>
    <w:div w:id="581453898">
      <w:bodyDiv w:val="1"/>
      <w:marLeft w:val="0"/>
      <w:marRight w:val="0"/>
      <w:marTop w:val="0"/>
      <w:marBottom w:val="0"/>
      <w:divBdr>
        <w:top w:val="none" w:sz="0" w:space="0" w:color="auto"/>
        <w:left w:val="none" w:sz="0" w:space="0" w:color="auto"/>
        <w:bottom w:val="none" w:sz="0" w:space="0" w:color="auto"/>
        <w:right w:val="none" w:sz="0" w:space="0" w:color="auto"/>
      </w:divBdr>
    </w:div>
    <w:div w:id="602693488">
      <w:bodyDiv w:val="1"/>
      <w:marLeft w:val="0"/>
      <w:marRight w:val="0"/>
      <w:marTop w:val="0"/>
      <w:marBottom w:val="0"/>
      <w:divBdr>
        <w:top w:val="none" w:sz="0" w:space="0" w:color="auto"/>
        <w:left w:val="none" w:sz="0" w:space="0" w:color="auto"/>
        <w:bottom w:val="none" w:sz="0" w:space="0" w:color="auto"/>
        <w:right w:val="none" w:sz="0" w:space="0" w:color="auto"/>
      </w:divBdr>
    </w:div>
    <w:div w:id="662784168">
      <w:bodyDiv w:val="1"/>
      <w:marLeft w:val="0"/>
      <w:marRight w:val="0"/>
      <w:marTop w:val="0"/>
      <w:marBottom w:val="0"/>
      <w:divBdr>
        <w:top w:val="none" w:sz="0" w:space="0" w:color="auto"/>
        <w:left w:val="none" w:sz="0" w:space="0" w:color="auto"/>
        <w:bottom w:val="none" w:sz="0" w:space="0" w:color="auto"/>
        <w:right w:val="none" w:sz="0" w:space="0" w:color="auto"/>
      </w:divBdr>
      <w:divsChild>
        <w:div w:id="229853538">
          <w:marLeft w:val="0"/>
          <w:marRight w:val="0"/>
          <w:marTop w:val="0"/>
          <w:marBottom w:val="0"/>
          <w:divBdr>
            <w:top w:val="none" w:sz="0" w:space="0" w:color="auto"/>
            <w:left w:val="none" w:sz="0" w:space="0" w:color="auto"/>
            <w:bottom w:val="none" w:sz="0" w:space="0" w:color="auto"/>
            <w:right w:val="none" w:sz="0" w:space="0" w:color="auto"/>
          </w:divBdr>
          <w:divsChild>
            <w:div w:id="102802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318021">
      <w:bodyDiv w:val="1"/>
      <w:marLeft w:val="0"/>
      <w:marRight w:val="0"/>
      <w:marTop w:val="0"/>
      <w:marBottom w:val="0"/>
      <w:divBdr>
        <w:top w:val="none" w:sz="0" w:space="0" w:color="auto"/>
        <w:left w:val="none" w:sz="0" w:space="0" w:color="auto"/>
        <w:bottom w:val="none" w:sz="0" w:space="0" w:color="auto"/>
        <w:right w:val="none" w:sz="0" w:space="0" w:color="auto"/>
      </w:divBdr>
    </w:div>
    <w:div w:id="708257794">
      <w:bodyDiv w:val="1"/>
      <w:marLeft w:val="0"/>
      <w:marRight w:val="0"/>
      <w:marTop w:val="0"/>
      <w:marBottom w:val="0"/>
      <w:divBdr>
        <w:top w:val="none" w:sz="0" w:space="0" w:color="auto"/>
        <w:left w:val="none" w:sz="0" w:space="0" w:color="auto"/>
        <w:bottom w:val="none" w:sz="0" w:space="0" w:color="auto"/>
        <w:right w:val="none" w:sz="0" w:space="0" w:color="auto"/>
      </w:divBdr>
    </w:div>
    <w:div w:id="710497092">
      <w:bodyDiv w:val="1"/>
      <w:marLeft w:val="0"/>
      <w:marRight w:val="0"/>
      <w:marTop w:val="0"/>
      <w:marBottom w:val="0"/>
      <w:divBdr>
        <w:top w:val="none" w:sz="0" w:space="0" w:color="auto"/>
        <w:left w:val="none" w:sz="0" w:space="0" w:color="auto"/>
        <w:bottom w:val="none" w:sz="0" w:space="0" w:color="auto"/>
        <w:right w:val="none" w:sz="0" w:space="0" w:color="auto"/>
      </w:divBdr>
    </w:div>
    <w:div w:id="815300165">
      <w:bodyDiv w:val="1"/>
      <w:marLeft w:val="0"/>
      <w:marRight w:val="0"/>
      <w:marTop w:val="0"/>
      <w:marBottom w:val="0"/>
      <w:divBdr>
        <w:top w:val="none" w:sz="0" w:space="0" w:color="auto"/>
        <w:left w:val="none" w:sz="0" w:space="0" w:color="auto"/>
        <w:bottom w:val="none" w:sz="0" w:space="0" w:color="auto"/>
        <w:right w:val="none" w:sz="0" w:space="0" w:color="auto"/>
      </w:divBdr>
    </w:div>
    <w:div w:id="854340913">
      <w:bodyDiv w:val="1"/>
      <w:marLeft w:val="0"/>
      <w:marRight w:val="0"/>
      <w:marTop w:val="0"/>
      <w:marBottom w:val="0"/>
      <w:divBdr>
        <w:top w:val="none" w:sz="0" w:space="0" w:color="auto"/>
        <w:left w:val="none" w:sz="0" w:space="0" w:color="auto"/>
        <w:bottom w:val="none" w:sz="0" w:space="0" w:color="auto"/>
        <w:right w:val="none" w:sz="0" w:space="0" w:color="auto"/>
      </w:divBdr>
    </w:div>
    <w:div w:id="980621172">
      <w:bodyDiv w:val="1"/>
      <w:marLeft w:val="0"/>
      <w:marRight w:val="0"/>
      <w:marTop w:val="0"/>
      <w:marBottom w:val="0"/>
      <w:divBdr>
        <w:top w:val="none" w:sz="0" w:space="0" w:color="auto"/>
        <w:left w:val="none" w:sz="0" w:space="0" w:color="auto"/>
        <w:bottom w:val="none" w:sz="0" w:space="0" w:color="auto"/>
        <w:right w:val="none" w:sz="0" w:space="0" w:color="auto"/>
      </w:divBdr>
    </w:div>
    <w:div w:id="1013073764">
      <w:bodyDiv w:val="1"/>
      <w:marLeft w:val="0"/>
      <w:marRight w:val="0"/>
      <w:marTop w:val="0"/>
      <w:marBottom w:val="0"/>
      <w:divBdr>
        <w:top w:val="none" w:sz="0" w:space="0" w:color="auto"/>
        <w:left w:val="none" w:sz="0" w:space="0" w:color="auto"/>
        <w:bottom w:val="none" w:sz="0" w:space="0" w:color="auto"/>
        <w:right w:val="none" w:sz="0" w:space="0" w:color="auto"/>
      </w:divBdr>
      <w:divsChild>
        <w:div w:id="874468485">
          <w:marLeft w:val="0"/>
          <w:marRight w:val="0"/>
          <w:marTop w:val="0"/>
          <w:marBottom w:val="0"/>
          <w:divBdr>
            <w:top w:val="none" w:sz="0" w:space="0" w:color="auto"/>
            <w:left w:val="none" w:sz="0" w:space="0" w:color="auto"/>
            <w:bottom w:val="none" w:sz="0" w:space="0" w:color="auto"/>
            <w:right w:val="none" w:sz="0" w:space="0" w:color="auto"/>
          </w:divBdr>
          <w:divsChild>
            <w:div w:id="85330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503444">
      <w:bodyDiv w:val="1"/>
      <w:marLeft w:val="0"/>
      <w:marRight w:val="0"/>
      <w:marTop w:val="0"/>
      <w:marBottom w:val="0"/>
      <w:divBdr>
        <w:top w:val="none" w:sz="0" w:space="0" w:color="auto"/>
        <w:left w:val="none" w:sz="0" w:space="0" w:color="auto"/>
        <w:bottom w:val="none" w:sz="0" w:space="0" w:color="auto"/>
        <w:right w:val="none" w:sz="0" w:space="0" w:color="auto"/>
      </w:divBdr>
      <w:divsChild>
        <w:div w:id="1872256391">
          <w:marLeft w:val="0"/>
          <w:marRight w:val="0"/>
          <w:marTop w:val="0"/>
          <w:marBottom w:val="0"/>
          <w:divBdr>
            <w:top w:val="none" w:sz="0" w:space="0" w:color="auto"/>
            <w:left w:val="none" w:sz="0" w:space="0" w:color="auto"/>
            <w:bottom w:val="none" w:sz="0" w:space="0" w:color="auto"/>
            <w:right w:val="none" w:sz="0" w:space="0" w:color="auto"/>
          </w:divBdr>
          <w:divsChild>
            <w:div w:id="39986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60844">
      <w:bodyDiv w:val="1"/>
      <w:marLeft w:val="0"/>
      <w:marRight w:val="0"/>
      <w:marTop w:val="0"/>
      <w:marBottom w:val="0"/>
      <w:divBdr>
        <w:top w:val="none" w:sz="0" w:space="0" w:color="auto"/>
        <w:left w:val="none" w:sz="0" w:space="0" w:color="auto"/>
        <w:bottom w:val="none" w:sz="0" w:space="0" w:color="auto"/>
        <w:right w:val="none" w:sz="0" w:space="0" w:color="auto"/>
      </w:divBdr>
    </w:div>
    <w:div w:id="1039934107">
      <w:bodyDiv w:val="1"/>
      <w:marLeft w:val="0"/>
      <w:marRight w:val="0"/>
      <w:marTop w:val="0"/>
      <w:marBottom w:val="0"/>
      <w:divBdr>
        <w:top w:val="none" w:sz="0" w:space="0" w:color="auto"/>
        <w:left w:val="none" w:sz="0" w:space="0" w:color="auto"/>
        <w:bottom w:val="none" w:sz="0" w:space="0" w:color="auto"/>
        <w:right w:val="none" w:sz="0" w:space="0" w:color="auto"/>
      </w:divBdr>
    </w:div>
    <w:div w:id="1061562814">
      <w:bodyDiv w:val="1"/>
      <w:marLeft w:val="0"/>
      <w:marRight w:val="0"/>
      <w:marTop w:val="0"/>
      <w:marBottom w:val="0"/>
      <w:divBdr>
        <w:top w:val="none" w:sz="0" w:space="0" w:color="auto"/>
        <w:left w:val="none" w:sz="0" w:space="0" w:color="auto"/>
        <w:bottom w:val="none" w:sz="0" w:space="0" w:color="auto"/>
        <w:right w:val="none" w:sz="0" w:space="0" w:color="auto"/>
      </w:divBdr>
    </w:div>
    <w:div w:id="1115713928">
      <w:bodyDiv w:val="1"/>
      <w:marLeft w:val="0"/>
      <w:marRight w:val="0"/>
      <w:marTop w:val="0"/>
      <w:marBottom w:val="0"/>
      <w:divBdr>
        <w:top w:val="none" w:sz="0" w:space="0" w:color="auto"/>
        <w:left w:val="none" w:sz="0" w:space="0" w:color="auto"/>
        <w:bottom w:val="none" w:sz="0" w:space="0" w:color="auto"/>
        <w:right w:val="none" w:sz="0" w:space="0" w:color="auto"/>
      </w:divBdr>
    </w:div>
    <w:div w:id="1163742987">
      <w:bodyDiv w:val="1"/>
      <w:marLeft w:val="0"/>
      <w:marRight w:val="0"/>
      <w:marTop w:val="0"/>
      <w:marBottom w:val="0"/>
      <w:divBdr>
        <w:top w:val="none" w:sz="0" w:space="0" w:color="auto"/>
        <w:left w:val="none" w:sz="0" w:space="0" w:color="auto"/>
        <w:bottom w:val="none" w:sz="0" w:space="0" w:color="auto"/>
        <w:right w:val="none" w:sz="0" w:space="0" w:color="auto"/>
      </w:divBdr>
    </w:div>
    <w:div w:id="1208300185">
      <w:bodyDiv w:val="1"/>
      <w:marLeft w:val="0"/>
      <w:marRight w:val="0"/>
      <w:marTop w:val="0"/>
      <w:marBottom w:val="0"/>
      <w:divBdr>
        <w:top w:val="none" w:sz="0" w:space="0" w:color="auto"/>
        <w:left w:val="none" w:sz="0" w:space="0" w:color="auto"/>
        <w:bottom w:val="none" w:sz="0" w:space="0" w:color="auto"/>
        <w:right w:val="none" w:sz="0" w:space="0" w:color="auto"/>
      </w:divBdr>
    </w:div>
    <w:div w:id="1219433199">
      <w:bodyDiv w:val="1"/>
      <w:marLeft w:val="0"/>
      <w:marRight w:val="0"/>
      <w:marTop w:val="0"/>
      <w:marBottom w:val="0"/>
      <w:divBdr>
        <w:top w:val="none" w:sz="0" w:space="0" w:color="auto"/>
        <w:left w:val="none" w:sz="0" w:space="0" w:color="auto"/>
        <w:bottom w:val="none" w:sz="0" w:space="0" w:color="auto"/>
        <w:right w:val="none" w:sz="0" w:space="0" w:color="auto"/>
      </w:divBdr>
      <w:divsChild>
        <w:div w:id="1148286922">
          <w:marLeft w:val="0"/>
          <w:marRight w:val="0"/>
          <w:marTop w:val="0"/>
          <w:marBottom w:val="0"/>
          <w:divBdr>
            <w:top w:val="none" w:sz="0" w:space="0" w:color="auto"/>
            <w:left w:val="none" w:sz="0" w:space="0" w:color="auto"/>
            <w:bottom w:val="none" w:sz="0" w:space="0" w:color="auto"/>
            <w:right w:val="none" w:sz="0" w:space="0" w:color="auto"/>
          </w:divBdr>
          <w:divsChild>
            <w:div w:id="83415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936773">
      <w:bodyDiv w:val="1"/>
      <w:marLeft w:val="0"/>
      <w:marRight w:val="0"/>
      <w:marTop w:val="0"/>
      <w:marBottom w:val="0"/>
      <w:divBdr>
        <w:top w:val="none" w:sz="0" w:space="0" w:color="auto"/>
        <w:left w:val="none" w:sz="0" w:space="0" w:color="auto"/>
        <w:bottom w:val="none" w:sz="0" w:space="0" w:color="auto"/>
        <w:right w:val="none" w:sz="0" w:space="0" w:color="auto"/>
      </w:divBdr>
    </w:div>
    <w:div w:id="1287732236">
      <w:bodyDiv w:val="1"/>
      <w:marLeft w:val="0"/>
      <w:marRight w:val="0"/>
      <w:marTop w:val="0"/>
      <w:marBottom w:val="0"/>
      <w:divBdr>
        <w:top w:val="none" w:sz="0" w:space="0" w:color="auto"/>
        <w:left w:val="none" w:sz="0" w:space="0" w:color="auto"/>
        <w:bottom w:val="none" w:sz="0" w:space="0" w:color="auto"/>
        <w:right w:val="none" w:sz="0" w:space="0" w:color="auto"/>
      </w:divBdr>
    </w:div>
    <w:div w:id="1337730446">
      <w:bodyDiv w:val="1"/>
      <w:marLeft w:val="0"/>
      <w:marRight w:val="0"/>
      <w:marTop w:val="0"/>
      <w:marBottom w:val="0"/>
      <w:divBdr>
        <w:top w:val="none" w:sz="0" w:space="0" w:color="auto"/>
        <w:left w:val="none" w:sz="0" w:space="0" w:color="auto"/>
        <w:bottom w:val="none" w:sz="0" w:space="0" w:color="auto"/>
        <w:right w:val="none" w:sz="0" w:space="0" w:color="auto"/>
      </w:divBdr>
    </w:div>
    <w:div w:id="1368532684">
      <w:bodyDiv w:val="1"/>
      <w:marLeft w:val="0"/>
      <w:marRight w:val="0"/>
      <w:marTop w:val="0"/>
      <w:marBottom w:val="0"/>
      <w:divBdr>
        <w:top w:val="none" w:sz="0" w:space="0" w:color="auto"/>
        <w:left w:val="none" w:sz="0" w:space="0" w:color="auto"/>
        <w:bottom w:val="none" w:sz="0" w:space="0" w:color="auto"/>
        <w:right w:val="none" w:sz="0" w:space="0" w:color="auto"/>
      </w:divBdr>
    </w:div>
    <w:div w:id="1382246812">
      <w:bodyDiv w:val="1"/>
      <w:marLeft w:val="0"/>
      <w:marRight w:val="0"/>
      <w:marTop w:val="0"/>
      <w:marBottom w:val="0"/>
      <w:divBdr>
        <w:top w:val="none" w:sz="0" w:space="0" w:color="auto"/>
        <w:left w:val="none" w:sz="0" w:space="0" w:color="auto"/>
        <w:bottom w:val="none" w:sz="0" w:space="0" w:color="auto"/>
        <w:right w:val="none" w:sz="0" w:space="0" w:color="auto"/>
      </w:divBdr>
    </w:div>
    <w:div w:id="1406339045">
      <w:bodyDiv w:val="1"/>
      <w:marLeft w:val="0"/>
      <w:marRight w:val="0"/>
      <w:marTop w:val="0"/>
      <w:marBottom w:val="0"/>
      <w:divBdr>
        <w:top w:val="none" w:sz="0" w:space="0" w:color="auto"/>
        <w:left w:val="none" w:sz="0" w:space="0" w:color="auto"/>
        <w:bottom w:val="none" w:sz="0" w:space="0" w:color="auto"/>
        <w:right w:val="none" w:sz="0" w:space="0" w:color="auto"/>
      </w:divBdr>
    </w:div>
    <w:div w:id="1420717355">
      <w:bodyDiv w:val="1"/>
      <w:marLeft w:val="0"/>
      <w:marRight w:val="0"/>
      <w:marTop w:val="0"/>
      <w:marBottom w:val="0"/>
      <w:divBdr>
        <w:top w:val="none" w:sz="0" w:space="0" w:color="auto"/>
        <w:left w:val="none" w:sz="0" w:space="0" w:color="auto"/>
        <w:bottom w:val="none" w:sz="0" w:space="0" w:color="auto"/>
        <w:right w:val="none" w:sz="0" w:space="0" w:color="auto"/>
      </w:divBdr>
    </w:div>
    <w:div w:id="1442413570">
      <w:bodyDiv w:val="1"/>
      <w:marLeft w:val="0"/>
      <w:marRight w:val="0"/>
      <w:marTop w:val="0"/>
      <w:marBottom w:val="0"/>
      <w:divBdr>
        <w:top w:val="none" w:sz="0" w:space="0" w:color="auto"/>
        <w:left w:val="none" w:sz="0" w:space="0" w:color="auto"/>
        <w:bottom w:val="none" w:sz="0" w:space="0" w:color="auto"/>
        <w:right w:val="none" w:sz="0" w:space="0" w:color="auto"/>
      </w:divBdr>
    </w:div>
    <w:div w:id="1484546379">
      <w:bodyDiv w:val="1"/>
      <w:marLeft w:val="0"/>
      <w:marRight w:val="0"/>
      <w:marTop w:val="0"/>
      <w:marBottom w:val="0"/>
      <w:divBdr>
        <w:top w:val="none" w:sz="0" w:space="0" w:color="auto"/>
        <w:left w:val="none" w:sz="0" w:space="0" w:color="auto"/>
        <w:bottom w:val="none" w:sz="0" w:space="0" w:color="auto"/>
        <w:right w:val="none" w:sz="0" w:space="0" w:color="auto"/>
      </w:divBdr>
    </w:div>
    <w:div w:id="1485270679">
      <w:bodyDiv w:val="1"/>
      <w:marLeft w:val="0"/>
      <w:marRight w:val="0"/>
      <w:marTop w:val="0"/>
      <w:marBottom w:val="0"/>
      <w:divBdr>
        <w:top w:val="none" w:sz="0" w:space="0" w:color="auto"/>
        <w:left w:val="none" w:sz="0" w:space="0" w:color="auto"/>
        <w:bottom w:val="none" w:sz="0" w:space="0" w:color="auto"/>
        <w:right w:val="none" w:sz="0" w:space="0" w:color="auto"/>
      </w:divBdr>
    </w:div>
    <w:div w:id="1524251032">
      <w:bodyDiv w:val="1"/>
      <w:marLeft w:val="0"/>
      <w:marRight w:val="0"/>
      <w:marTop w:val="0"/>
      <w:marBottom w:val="0"/>
      <w:divBdr>
        <w:top w:val="none" w:sz="0" w:space="0" w:color="auto"/>
        <w:left w:val="none" w:sz="0" w:space="0" w:color="auto"/>
        <w:bottom w:val="none" w:sz="0" w:space="0" w:color="auto"/>
        <w:right w:val="none" w:sz="0" w:space="0" w:color="auto"/>
      </w:divBdr>
    </w:div>
    <w:div w:id="1533499651">
      <w:bodyDiv w:val="1"/>
      <w:marLeft w:val="0"/>
      <w:marRight w:val="0"/>
      <w:marTop w:val="0"/>
      <w:marBottom w:val="0"/>
      <w:divBdr>
        <w:top w:val="none" w:sz="0" w:space="0" w:color="auto"/>
        <w:left w:val="none" w:sz="0" w:space="0" w:color="auto"/>
        <w:bottom w:val="none" w:sz="0" w:space="0" w:color="auto"/>
        <w:right w:val="none" w:sz="0" w:space="0" w:color="auto"/>
      </w:divBdr>
    </w:div>
    <w:div w:id="1534029077">
      <w:bodyDiv w:val="1"/>
      <w:marLeft w:val="0"/>
      <w:marRight w:val="0"/>
      <w:marTop w:val="0"/>
      <w:marBottom w:val="0"/>
      <w:divBdr>
        <w:top w:val="none" w:sz="0" w:space="0" w:color="auto"/>
        <w:left w:val="none" w:sz="0" w:space="0" w:color="auto"/>
        <w:bottom w:val="none" w:sz="0" w:space="0" w:color="auto"/>
        <w:right w:val="none" w:sz="0" w:space="0" w:color="auto"/>
      </w:divBdr>
    </w:div>
    <w:div w:id="1615096867">
      <w:bodyDiv w:val="1"/>
      <w:marLeft w:val="0"/>
      <w:marRight w:val="0"/>
      <w:marTop w:val="0"/>
      <w:marBottom w:val="0"/>
      <w:divBdr>
        <w:top w:val="none" w:sz="0" w:space="0" w:color="auto"/>
        <w:left w:val="none" w:sz="0" w:space="0" w:color="auto"/>
        <w:bottom w:val="none" w:sz="0" w:space="0" w:color="auto"/>
        <w:right w:val="none" w:sz="0" w:space="0" w:color="auto"/>
      </w:divBdr>
    </w:div>
    <w:div w:id="1632007607">
      <w:bodyDiv w:val="1"/>
      <w:marLeft w:val="0"/>
      <w:marRight w:val="0"/>
      <w:marTop w:val="0"/>
      <w:marBottom w:val="0"/>
      <w:divBdr>
        <w:top w:val="none" w:sz="0" w:space="0" w:color="auto"/>
        <w:left w:val="none" w:sz="0" w:space="0" w:color="auto"/>
        <w:bottom w:val="none" w:sz="0" w:space="0" w:color="auto"/>
        <w:right w:val="none" w:sz="0" w:space="0" w:color="auto"/>
      </w:divBdr>
    </w:div>
    <w:div w:id="1661037992">
      <w:bodyDiv w:val="1"/>
      <w:marLeft w:val="0"/>
      <w:marRight w:val="0"/>
      <w:marTop w:val="0"/>
      <w:marBottom w:val="0"/>
      <w:divBdr>
        <w:top w:val="none" w:sz="0" w:space="0" w:color="auto"/>
        <w:left w:val="none" w:sz="0" w:space="0" w:color="auto"/>
        <w:bottom w:val="none" w:sz="0" w:space="0" w:color="auto"/>
        <w:right w:val="none" w:sz="0" w:space="0" w:color="auto"/>
      </w:divBdr>
      <w:divsChild>
        <w:div w:id="1865240171">
          <w:marLeft w:val="0"/>
          <w:marRight w:val="0"/>
          <w:marTop w:val="0"/>
          <w:marBottom w:val="0"/>
          <w:divBdr>
            <w:top w:val="none" w:sz="0" w:space="0" w:color="auto"/>
            <w:left w:val="none" w:sz="0" w:space="0" w:color="auto"/>
            <w:bottom w:val="none" w:sz="0" w:space="0" w:color="auto"/>
            <w:right w:val="none" w:sz="0" w:space="0" w:color="auto"/>
          </w:divBdr>
          <w:divsChild>
            <w:div w:id="5005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728698">
      <w:bodyDiv w:val="1"/>
      <w:marLeft w:val="0"/>
      <w:marRight w:val="0"/>
      <w:marTop w:val="0"/>
      <w:marBottom w:val="0"/>
      <w:divBdr>
        <w:top w:val="none" w:sz="0" w:space="0" w:color="auto"/>
        <w:left w:val="none" w:sz="0" w:space="0" w:color="auto"/>
        <w:bottom w:val="none" w:sz="0" w:space="0" w:color="auto"/>
        <w:right w:val="none" w:sz="0" w:space="0" w:color="auto"/>
      </w:divBdr>
      <w:divsChild>
        <w:div w:id="1810433745">
          <w:marLeft w:val="0"/>
          <w:marRight w:val="0"/>
          <w:marTop w:val="0"/>
          <w:marBottom w:val="0"/>
          <w:divBdr>
            <w:top w:val="none" w:sz="0" w:space="0" w:color="auto"/>
            <w:left w:val="none" w:sz="0" w:space="0" w:color="auto"/>
            <w:bottom w:val="none" w:sz="0" w:space="0" w:color="auto"/>
            <w:right w:val="none" w:sz="0" w:space="0" w:color="auto"/>
          </w:divBdr>
          <w:divsChild>
            <w:div w:id="134409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360127">
      <w:bodyDiv w:val="1"/>
      <w:marLeft w:val="0"/>
      <w:marRight w:val="0"/>
      <w:marTop w:val="0"/>
      <w:marBottom w:val="0"/>
      <w:divBdr>
        <w:top w:val="none" w:sz="0" w:space="0" w:color="auto"/>
        <w:left w:val="none" w:sz="0" w:space="0" w:color="auto"/>
        <w:bottom w:val="none" w:sz="0" w:space="0" w:color="auto"/>
        <w:right w:val="none" w:sz="0" w:space="0" w:color="auto"/>
      </w:divBdr>
    </w:div>
    <w:div w:id="1707216778">
      <w:bodyDiv w:val="1"/>
      <w:marLeft w:val="0"/>
      <w:marRight w:val="0"/>
      <w:marTop w:val="0"/>
      <w:marBottom w:val="0"/>
      <w:divBdr>
        <w:top w:val="none" w:sz="0" w:space="0" w:color="auto"/>
        <w:left w:val="none" w:sz="0" w:space="0" w:color="auto"/>
        <w:bottom w:val="none" w:sz="0" w:space="0" w:color="auto"/>
        <w:right w:val="none" w:sz="0" w:space="0" w:color="auto"/>
      </w:divBdr>
    </w:div>
    <w:div w:id="1761483147">
      <w:bodyDiv w:val="1"/>
      <w:marLeft w:val="0"/>
      <w:marRight w:val="0"/>
      <w:marTop w:val="0"/>
      <w:marBottom w:val="0"/>
      <w:divBdr>
        <w:top w:val="none" w:sz="0" w:space="0" w:color="auto"/>
        <w:left w:val="none" w:sz="0" w:space="0" w:color="auto"/>
        <w:bottom w:val="none" w:sz="0" w:space="0" w:color="auto"/>
        <w:right w:val="none" w:sz="0" w:space="0" w:color="auto"/>
      </w:divBdr>
    </w:div>
    <w:div w:id="1771319908">
      <w:bodyDiv w:val="1"/>
      <w:marLeft w:val="0"/>
      <w:marRight w:val="0"/>
      <w:marTop w:val="0"/>
      <w:marBottom w:val="0"/>
      <w:divBdr>
        <w:top w:val="none" w:sz="0" w:space="0" w:color="auto"/>
        <w:left w:val="none" w:sz="0" w:space="0" w:color="auto"/>
        <w:bottom w:val="none" w:sz="0" w:space="0" w:color="auto"/>
        <w:right w:val="none" w:sz="0" w:space="0" w:color="auto"/>
      </w:divBdr>
    </w:div>
    <w:div w:id="1798448876">
      <w:bodyDiv w:val="1"/>
      <w:marLeft w:val="0"/>
      <w:marRight w:val="0"/>
      <w:marTop w:val="0"/>
      <w:marBottom w:val="0"/>
      <w:divBdr>
        <w:top w:val="none" w:sz="0" w:space="0" w:color="auto"/>
        <w:left w:val="none" w:sz="0" w:space="0" w:color="auto"/>
        <w:bottom w:val="none" w:sz="0" w:space="0" w:color="auto"/>
        <w:right w:val="none" w:sz="0" w:space="0" w:color="auto"/>
      </w:divBdr>
    </w:div>
    <w:div w:id="1943105295">
      <w:bodyDiv w:val="1"/>
      <w:marLeft w:val="0"/>
      <w:marRight w:val="0"/>
      <w:marTop w:val="0"/>
      <w:marBottom w:val="0"/>
      <w:divBdr>
        <w:top w:val="none" w:sz="0" w:space="0" w:color="auto"/>
        <w:left w:val="none" w:sz="0" w:space="0" w:color="auto"/>
        <w:bottom w:val="none" w:sz="0" w:space="0" w:color="auto"/>
        <w:right w:val="none" w:sz="0" w:space="0" w:color="auto"/>
      </w:divBdr>
    </w:div>
    <w:div w:id="1950551070">
      <w:bodyDiv w:val="1"/>
      <w:marLeft w:val="0"/>
      <w:marRight w:val="0"/>
      <w:marTop w:val="0"/>
      <w:marBottom w:val="0"/>
      <w:divBdr>
        <w:top w:val="none" w:sz="0" w:space="0" w:color="auto"/>
        <w:left w:val="none" w:sz="0" w:space="0" w:color="auto"/>
        <w:bottom w:val="none" w:sz="0" w:space="0" w:color="auto"/>
        <w:right w:val="none" w:sz="0" w:space="0" w:color="auto"/>
      </w:divBdr>
    </w:div>
    <w:div w:id="1973364040">
      <w:bodyDiv w:val="1"/>
      <w:marLeft w:val="0"/>
      <w:marRight w:val="0"/>
      <w:marTop w:val="0"/>
      <w:marBottom w:val="0"/>
      <w:divBdr>
        <w:top w:val="none" w:sz="0" w:space="0" w:color="auto"/>
        <w:left w:val="none" w:sz="0" w:space="0" w:color="auto"/>
        <w:bottom w:val="none" w:sz="0" w:space="0" w:color="auto"/>
        <w:right w:val="none" w:sz="0" w:space="0" w:color="auto"/>
      </w:divBdr>
    </w:div>
    <w:div w:id="2013994688">
      <w:bodyDiv w:val="1"/>
      <w:marLeft w:val="0"/>
      <w:marRight w:val="0"/>
      <w:marTop w:val="0"/>
      <w:marBottom w:val="0"/>
      <w:divBdr>
        <w:top w:val="none" w:sz="0" w:space="0" w:color="auto"/>
        <w:left w:val="none" w:sz="0" w:space="0" w:color="auto"/>
        <w:bottom w:val="none" w:sz="0" w:space="0" w:color="auto"/>
        <w:right w:val="none" w:sz="0" w:space="0" w:color="auto"/>
      </w:divBdr>
    </w:div>
    <w:div w:id="2063284299">
      <w:bodyDiv w:val="1"/>
      <w:marLeft w:val="0"/>
      <w:marRight w:val="0"/>
      <w:marTop w:val="0"/>
      <w:marBottom w:val="0"/>
      <w:divBdr>
        <w:top w:val="none" w:sz="0" w:space="0" w:color="auto"/>
        <w:left w:val="none" w:sz="0" w:space="0" w:color="auto"/>
        <w:bottom w:val="none" w:sz="0" w:space="0" w:color="auto"/>
        <w:right w:val="none" w:sz="0" w:space="0" w:color="auto"/>
      </w:divBdr>
    </w:div>
    <w:div w:id="2091584747">
      <w:bodyDiv w:val="1"/>
      <w:marLeft w:val="0"/>
      <w:marRight w:val="0"/>
      <w:marTop w:val="0"/>
      <w:marBottom w:val="0"/>
      <w:divBdr>
        <w:top w:val="none" w:sz="0" w:space="0" w:color="auto"/>
        <w:left w:val="none" w:sz="0" w:space="0" w:color="auto"/>
        <w:bottom w:val="none" w:sz="0" w:space="0" w:color="auto"/>
        <w:right w:val="none" w:sz="0" w:space="0" w:color="auto"/>
      </w:divBdr>
    </w:div>
    <w:div w:id="2120174588">
      <w:bodyDiv w:val="1"/>
      <w:marLeft w:val="0"/>
      <w:marRight w:val="0"/>
      <w:marTop w:val="0"/>
      <w:marBottom w:val="0"/>
      <w:divBdr>
        <w:top w:val="none" w:sz="0" w:space="0" w:color="auto"/>
        <w:left w:val="none" w:sz="0" w:space="0" w:color="auto"/>
        <w:bottom w:val="none" w:sz="0" w:space="0" w:color="auto"/>
        <w:right w:val="none" w:sz="0" w:space="0" w:color="auto"/>
      </w:divBdr>
      <w:divsChild>
        <w:div w:id="830216052">
          <w:marLeft w:val="0"/>
          <w:marRight w:val="0"/>
          <w:marTop w:val="0"/>
          <w:marBottom w:val="0"/>
          <w:divBdr>
            <w:top w:val="none" w:sz="0" w:space="0" w:color="auto"/>
            <w:left w:val="none" w:sz="0" w:space="0" w:color="auto"/>
            <w:bottom w:val="none" w:sz="0" w:space="0" w:color="auto"/>
            <w:right w:val="none" w:sz="0" w:space="0" w:color="auto"/>
          </w:divBdr>
          <w:divsChild>
            <w:div w:id="48131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107421">
      <w:bodyDiv w:val="1"/>
      <w:marLeft w:val="0"/>
      <w:marRight w:val="0"/>
      <w:marTop w:val="0"/>
      <w:marBottom w:val="0"/>
      <w:divBdr>
        <w:top w:val="none" w:sz="0" w:space="0" w:color="auto"/>
        <w:left w:val="none" w:sz="0" w:space="0" w:color="auto"/>
        <w:bottom w:val="none" w:sz="0" w:space="0" w:color="auto"/>
        <w:right w:val="none" w:sz="0" w:space="0" w:color="auto"/>
      </w:divBdr>
    </w:div>
    <w:div w:id="2140342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47946B-815F-46BA-978D-E942B861C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3</Pages>
  <Words>1016</Words>
  <Characters>6062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Earthjustice Legal Defense Fund</Company>
  <LinksUpToDate>false</LinksUpToDate>
  <CharactersWithSpaces>7064</CharactersWithSpaces>
  <SharedDoc>false</SharedDoc>
  <HLinks>
    <vt:vector size="12" baseType="variant">
      <vt:variant>
        <vt:i4>6094956</vt:i4>
      </vt:variant>
      <vt:variant>
        <vt:i4>0</vt:i4>
      </vt:variant>
      <vt:variant>
        <vt:i4>0</vt:i4>
      </vt:variant>
      <vt:variant>
        <vt:i4>5</vt:i4>
      </vt:variant>
      <vt:variant>
        <vt:lpwstr>mailto:eajusintl@earthjustice.org</vt:lpwstr>
      </vt:variant>
      <vt:variant>
        <vt:lpwstr/>
      </vt:variant>
      <vt:variant>
        <vt:i4>6094956</vt:i4>
      </vt:variant>
      <vt:variant>
        <vt:i4>0</vt:i4>
      </vt:variant>
      <vt:variant>
        <vt:i4>0</vt:i4>
      </vt:variant>
      <vt:variant>
        <vt:i4>5</vt:i4>
      </vt:variant>
      <vt:variant>
        <vt:lpwstr>mailto:eajusintl@earthjustice.org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rogara</dc:creator>
  <cp:lastModifiedBy>Rose Heredia</cp:lastModifiedBy>
  <cp:revision>5</cp:revision>
  <cp:lastPrinted>2021-01-12T00:17:00Z</cp:lastPrinted>
  <dcterms:created xsi:type="dcterms:W3CDTF">2021-01-25T21:51:00Z</dcterms:created>
  <dcterms:modified xsi:type="dcterms:W3CDTF">2021-01-26T00:38:00Z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