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03845" w14:textId="77777777" w:rsidR="001C5CE8" w:rsidRDefault="001C5CE8" w:rsidP="00823DE0">
      <w:pPr>
        <w:pStyle w:val="Default"/>
        <w:jc w:val="center"/>
        <w:rPr>
          <w:sz w:val="32"/>
          <w:szCs w:val="32"/>
        </w:rPr>
      </w:pPr>
    </w:p>
    <w:p w14:paraId="56302350" w14:textId="77777777" w:rsidR="001C5CE8" w:rsidRDefault="001C5CE8" w:rsidP="00823DE0">
      <w:pPr>
        <w:pStyle w:val="Default"/>
        <w:jc w:val="center"/>
        <w:rPr>
          <w:sz w:val="32"/>
          <w:szCs w:val="32"/>
        </w:rPr>
      </w:pPr>
    </w:p>
    <w:p w14:paraId="49F9125A" w14:textId="729B9857" w:rsidR="002D6E13" w:rsidRPr="00823DE0" w:rsidRDefault="007C50AA" w:rsidP="00823DE0">
      <w:pPr>
        <w:pStyle w:val="Default"/>
        <w:jc w:val="center"/>
        <w:rPr>
          <w:sz w:val="36"/>
          <w:szCs w:val="36"/>
        </w:rPr>
      </w:pPr>
      <w:r w:rsidRPr="008177F3">
        <w:rPr>
          <w:b/>
          <w:noProof/>
          <w:sz w:val="36"/>
          <w:szCs w:val="36"/>
        </w:rPr>
        <w:drawing>
          <wp:anchor distT="0" distB="0" distL="114300" distR="114300" simplePos="0" relativeHeight="251658240" behindDoc="1" locked="0" layoutInCell="1" allowOverlap="1" wp14:anchorId="7D25051A" wp14:editId="7F6F4E02">
            <wp:simplePos x="0" y="0"/>
            <wp:positionH relativeFrom="column">
              <wp:posOffset>-657225</wp:posOffset>
            </wp:positionH>
            <wp:positionV relativeFrom="paragraph">
              <wp:posOffset>-551815</wp:posOffset>
            </wp:positionV>
            <wp:extent cx="1838325" cy="2000250"/>
            <wp:effectExtent l="0" t="0" r="9525" b="0"/>
            <wp:wrapNone/>
            <wp:docPr id="1" name="Picture 1" descr="Tribal 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ibal Logo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8325" cy="2000250"/>
                    </a:xfrm>
                    <a:prstGeom prst="rect">
                      <a:avLst/>
                    </a:prstGeom>
                    <a:noFill/>
                    <a:ln>
                      <a:noFill/>
                    </a:ln>
                  </pic:spPr>
                </pic:pic>
              </a:graphicData>
            </a:graphic>
            <wp14:sizeRelH relativeFrom="page">
              <wp14:pctWidth>0</wp14:pctWidth>
            </wp14:sizeRelH>
            <wp14:sizeRelV relativeFrom="page">
              <wp14:pctHeight>0</wp14:pctHeight>
            </wp14:sizeRelV>
          </wp:anchor>
        </w:drawing>
      </w:r>
      <w:r w:rsidR="00BC2AF0" w:rsidRPr="002D6E13">
        <w:rPr>
          <w:sz w:val="32"/>
          <w:szCs w:val="32"/>
        </w:rPr>
        <w:t xml:space="preserve">COWLITZ INDIAN TRIBE </w:t>
      </w:r>
      <w:r w:rsidR="00BC2AF0" w:rsidRPr="002D6E13">
        <w:rPr>
          <w:sz w:val="32"/>
          <w:szCs w:val="32"/>
        </w:rPr>
        <w:br/>
        <w:t>DEPARTMENT OF HUMAN RESOURCES</w:t>
      </w:r>
    </w:p>
    <w:p w14:paraId="78BDFEE5" w14:textId="4D6301C3" w:rsidR="00025DD2" w:rsidRDefault="002D6E13" w:rsidP="005E640C">
      <w:pPr>
        <w:pStyle w:val="NoSpacing"/>
        <w:jc w:val="center"/>
        <w:rPr>
          <w:sz w:val="32"/>
          <w:szCs w:val="32"/>
        </w:rPr>
      </w:pPr>
      <w:r w:rsidRPr="002D6E13">
        <w:rPr>
          <w:sz w:val="32"/>
          <w:szCs w:val="32"/>
        </w:rPr>
        <w:t xml:space="preserve">JOB </w:t>
      </w:r>
      <w:r w:rsidR="00BC2AF0" w:rsidRPr="002D6E13">
        <w:rPr>
          <w:sz w:val="32"/>
          <w:szCs w:val="32"/>
        </w:rPr>
        <w:t>ANNOUNCEMENT</w:t>
      </w:r>
    </w:p>
    <w:p w14:paraId="6A4774C6" w14:textId="492621F9" w:rsidR="005E640C" w:rsidRDefault="005E640C" w:rsidP="005E640C">
      <w:pPr>
        <w:pStyle w:val="NoSpacing"/>
        <w:jc w:val="center"/>
        <w:rPr>
          <w:sz w:val="32"/>
          <w:szCs w:val="32"/>
        </w:rPr>
      </w:pPr>
    </w:p>
    <w:p w14:paraId="56F236BB" w14:textId="34900164" w:rsidR="00EE349A" w:rsidRPr="00EE349A" w:rsidRDefault="00EE349A" w:rsidP="005E640C">
      <w:pPr>
        <w:pStyle w:val="NoSpacing"/>
        <w:jc w:val="center"/>
        <w:rPr>
          <w:b/>
          <w:bCs/>
          <w:sz w:val="32"/>
          <w:szCs w:val="32"/>
        </w:rPr>
      </w:pPr>
      <w:r>
        <w:rPr>
          <w:b/>
          <w:bCs/>
          <w:sz w:val="32"/>
          <w:szCs w:val="32"/>
        </w:rPr>
        <w:t>ATTORNEY I OR ATTORNEY II</w:t>
      </w:r>
    </w:p>
    <w:p w14:paraId="08E4D30F" w14:textId="77777777" w:rsidR="005E640C" w:rsidRPr="005E640C" w:rsidRDefault="005E640C" w:rsidP="00025DD2">
      <w:pPr>
        <w:spacing w:after="160" w:line="259" w:lineRule="auto"/>
        <w:jc w:val="center"/>
        <w:rPr>
          <w:rFonts w:ascii="Times New Roman" w:hAnsi="Times New Roman"/>
          <w:sz w:val="32"/>
          <w:szCs w:val="32"/>
        </w:rPr>
      </w:pPr>
    </w:p>
    <w:p w14:paraId="13264E4B" w14:textId="77777777" w:rsidR="00A67356" w:rsidRPr="008F29BA" w:rsidRDefault="00A67356" w:rsidP="00A67356">
      <w:pPr>
        <w:pStyle w:val="NoSpacing"/>
        <w:rPr>
          <w:rFonts w:ascii="Times New Roman" w:hAnsi="Times New Roman"/>
          <w:b/>
          <w:bCs/>
          <w:sz w:val="24"/>
          <w:szCs w:val="24"/>
        </w:rPr>
      </w:pPr>
      <w:r w:rsidRPr="008F29BA">
        <w:rPr>
          <w:rFonts w:ascii="Times New Roman" w:hAnsi="Times New Roman"/>
          <w:b/>
          <w:bCs/>
          <w:sz w:val="24"/>
          <w:szCs w:val="24"/>
        </w:rPr>
        <w:t xml:space="preserve">POSITION DESCRIPTION </w:t>
      </w:r>
    </w:p>
    <w:p w14:paraId="3F9651D0" w14:textId="60980DF8" w:rsidR="00A67356" w:rsidRPr="00EF7672"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Title: </w:t>
      </w:r>
      <w:r w:rsidR="00EE349A">
        <w:rPr>
          <w:rFonts w:ascii="Times New Roman" w:eastAsia="Times New Roman" w:hAnsi="Times New Roman"/>
          <w:sz w:val="24"/>
          <w:szCs w:val="24"/>
        </w:rPr>
        <w:t>Attorney I or Attorney II</w:t>
      </w:r>
    </w:p>
    <w:p w14:paraId="42F0EBA5" w14:textId="77777777" w:rsidR="00E32D71"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Schedule: </w:t>
      </w:r>
      <w:r w:rsidR="00EF7672">
        <w:rPr>
          <w:rFonts w:ascii="Times New Roman" w:eastAsia="Times New Roman" w:hAnsi="Times New Roman"/>
          <w:sz w:val="24"/>
          <w:szCs w:val="24"/>
        </w:rPr>
        <w:t>Monday - Friday</w:t>
      </w:r>
      <w:r w:rsidR="00D2555E" w:rsidRPr="008F29BA">
        <w:rPr>
          <w:rFonts w:ascii="Times New Roman" w:eastAsia="Times New Roman" w:hAnsi="Times New Roman"/>
          <w:sz w:val="24"/>
          <w:szCs w:val="24"/>
        </w:rPr>
        <w:t xml:space="preserve"> </w:t>
      </w:r>
    </w:p>
    <w:p w14:paraId="56C4E0F2" w14:textId="662490E4" w:rsidR="00A67356" w:rsidRPr="008F29BA"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Location: </w:t>
      </w:r>
      <w:r w:rsidR="00D2555E" w:rsidRPr="008F29BA">
        <w:rPr>
          <w:rFonts w:ascii="Times New Roman" w:eastAsia="Times New Roman" w:hAnsi="Times New Roman"/>
          <w:sz w:val="24"/>
          <w:szCs w:val="24"/>
        </w:rPr>
        <w:t xml:space="preserve"> </w:t>
      </w:r>
      <w:r w:rsidR="003D6A7E">
        <w:rPr>
          <w:rFonts w:ascii="Times New Roman" w:eastAsia="Times New Roman" w:hAnsi="Times New Roman"/>
          <w:sz w:val="24"/>
          <w:szCs w:val="24"/>
        </w:rPr>
        <w:t>Remote</w:t>
      </w:r>
    </w:p>
    <w:p w14:paraId="59F68339" w14:textId="6F7AF2D9" w:rsidR="00A67356" w:rsidRPr="008F29BA"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Classification:</w:t>
      </w:r>
      <w:r w:rsidR="00EF7672">
        <w:rPr>
          <w:rFonts w:ascii="Times New Roman" w:eastAsia="Times New Roman" w:hAnsi="Times New Roman"/>
          <w:sz w:val="24"/>
          <w:szCs w:val="24"/>
        </w:rPr>
        <w:t xml:space="preserve"> Exempt</w:t>
      </w:r>
      <w:r w:rsidRPr="008F29BA">
        <w:rPr>
          <w:rFonts w:ascii="Times New Roman" w:eastAsia="Times New Roman" w:hAnsi="Times New Roman"/>
          <w:sz w:val="24"/>
          <w:szCs w:val="24"/>
        </w:rPr>
        <w:t xml:space="preserve"> </w:t>
      </w:r>
    </w:p>
    <w:p w14:paraId="6114FD58" w14:textId="4F183FAA" w:rsidR="00A67356" w:rsidRPr="008F29BA"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Opening Date: </w:t>
      </w:r>
      <w:r w:rsidR="00EE349A">
        <w:rPr>
          <w:rFonts w:ascii="Times New Roman" w:eastAsia="Times New Roman" w:hAnsi="Times New Roman"/>
          <w:sz w:val="24"/>
          <w:szCs w:val="24"/>
        </w:rPr>
        <w:t>May 26</w:t>
      </w:r>
      <w:r w:rsidR="00EF7672">
        <w:rPr>
          <w:rFonts w:ascii="Times New Roman" w:eastAsia="Times New Roman" w:hAnsi="Times New Roman"/>
          <w:sz w:val="24"/>
          <w:szCs w:val="24"/>
        </w:rPr>
        <w:t>, 2021</w:t>
      </w:r>
    </w:p>
    <w:p w14:paraId="7D47F86D" w14:textId="5BE886DC" w:rsidR="00A67356" w:rsidRPr="008F29BA"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Salary Range: </w:t>
      </w:r>
      <w:r w:rsidR="00EF7672">
        <w:rPr>
          <w:rFonts w:ascii="Times New Roman" w:eastAsia="Times New Roman" w:hAnsi="Times New Roman"/>
          <w:sz w:val="24"/>
          <w:szCs w:val="24"/>
        </w:rPr>
        <w:t>$</w:t>
      </w:r>
      <w:r w:rsidR="00EE349A">
        <w:rPr>
          <w:rFonts w:ascii="Times New Roman" w:eastAsia="Times New Roman" w:hAnsi="Times New Roman"/>
          <w:sz w:val="24"/>
          <w:szCs w:val="24"/>
        </w:rPr>
        <w:t>75K to $120K</w:t>
      </w:r>
      <w:r w:rsidR="00EF7672">
        <w:rPr>
          <w:rFonts w:ascii="Times New Roman" w:eastAsia="Times New Roman" w:hAnsi="Times New Roman"/>
          <w:sz w:val="24"/>
          <w:szCs w:val="24"/>
        </w:rPr>
        <w:t xml:space="preserve"> </w:t>
      </w:r>
      <w:r w:rsidR="00EE349A">
        <w:rPr>
          <w:rFonts w:ascii="Times New Roman" w:eastAsia="Times New Roman" w:hAnsi="Times New Roman"/>
          <w:sz w:val="24"/>
          <w:szCs w:val="24"/>
        </w:rPr>
        <w:t xml:space="preserve">Annual </w:t>
      </w:r>
      <w:r w:rsidR="00772830">
        <w:rPr>
          <w:rFonts w:ascii="Times New Roman" w:eastAsia="Times New Roman" w:hAnsi="Times New Roman"/>
          <w:sz w:val="24"/>
          <w:szCs w:val="24"/>
        </w:rPr>
        <w:t>DOE</w:t>
      </w:r>
    </w:p>
    <w:p w14:paraId="4D12572C" w14:textId="5C870931" w:rsidR="00A67356" w:rsidRPr="008F29BA" w:rsidRDefault="00A67356" w:rsidP="00A67356">
      <w:pPr>
        <w:pStyle w:val="NoSpacing"/>
        <w:rPr>
          <w:rFonts w:ascii="Times New Roman" w:eastAsia="Times New Roman" w:hAnsi="Times New Roman"/>
          <w:sz w:val="24"/>
          <w:szCs w:val="24"/>
        </w:rPr>
      </w:pPr>
      <w:r w:rsidRPr="008F29BA">
        <w:rPr>
          <w:rFonts w:ascii="Times New Roman" w:eastAsia="Times New Roman" w:hAnsi="Times New Roman"/>
          <w:sz w:val="24"/>
          <w:szCs w:val="24"/>
        </w:rPr>
        <w:t xml:space="preserve">Closing Date: </w:t>
      </w:r>
      <w:r w:rsidR="00EF7672">
        <w:rPr>
          <w:rFonts w:ascii="Times New Roman" w:eastAsia="Times New Roman" w:hAnsi="Times New Roman"/>
          <w:sz w:val="24"/>
          <w:szCs w:val="24"/>
        </w:rPr>
        <w:t xml:space="preserve"> </w:t>
      </w:r>
      <w:r w:rsidR="00EE349A">
        <w:rPr>
          <w:rFonts w:ascii="Times New Roman" w:eastAsia="Times New Roman" w:hAnsi="Times New Roman"/>
          <w:sz w:val="24"/>
          <w:szCs w:val="24"/>
        </w:rPr>
        <w:t>June 9</w:t>
      </w:r>
      <w:r w:rsidR="00EF7672">
        <w:rPr>
          <w:rFonts w:ascii="Times New Roman" w:eastAsia="Times New Roman" w:hAnsi="Times New Roman"/>
          <w:sz w:val="24"/>
          <w:szCs w:val="24"/>
        </w:rPr>
        <w:t>, 2021 or until filled</w:t>
      </w:r>
      <w:r w:rsidR="00025DD2">
        <w:rPr>
          <w:rFonts w:ascii="Times New Roman" w:eastAsia="Times New Roman" w:hAnsi="Times New Roman"/>
          <w:sz w:val="24"/>
          <w:szCs w:val="24"/>
        </w:rPr>
        <w:t xml:space="preserve"> </w:t>
      </w:r>
    </w:p>
    <w:p w14:paraId="53A70A46" w14:textId="77777777" w:rsidR="00A67356" w:rsidRPr="00FA59A4" w:rsidRDefault="00A67356" w:rsidP="00C7486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rFonts w:ascii="Times New Roman" w:hAnsi="Times New Roman"/>
          <w:b/>
          <w:sz w:val="24"/>
          <w:szCs w:val="24"/>
        </w:rPr>
      </w:pPr>
    </w:p>
    <w:p w14:paraId="34D9A564" w14:textId="77777777" w:rsidR="00EE349A" w:rsidRPr="00F632B6" w:rsidRDefault="00A67356" w:rsidP="00EE349A">
      <w:pPr>
        <w:jc w:val="both"/>
        <w:rPr>
          <w:rFonts w:ascii="Times New Roman" w:hAnsi="Times New Roman"/>
          <w:caps/>
          <w:sz w:val="24"/>
          <w:szCs w:val="24"/>
        </w:rPr>
      </w:pPr>
      <w:r w:rsidRPr="00FA59A4">
        <w:rPr>
          <w:rFonts w:ascii="Times New Roman" w:hAnsi="Times New Roman"/>
          <w:b/>
          <w:bCs/>
          <w:sz w:val="24"/>
          <w:szCs w:val="24"/>
        </w:rPr>
        <w:t>Position Summary</w:t>
      </w:r>
      <w:r w:rsidR="00A06A36" w:rsidRPr="00772830">
        <w:rPr>
          <w:rFonts w:ascii="Times New Roman" w:hAnsi="Times New Roman"/>
          <w:b/>
          <w:bCs/>
          <w:sz w:val="24"/>
          <w:szCs w:val="24"/>
        </w:rPr>
        <w:t>:</w:t>
      </w:r>
      <w:r w:rsidR="00EF7672" w:rsidRPr="00772830">
        <w:rPr>
          <w:rFonts w:ascii="Times New Roman" w:hAnsi="Times New Roman"/>
          <w:b/>
          <w:bCs/>
          <w:sz w:val="24"/>
          <w:szCs w:val="24"/>
        </w:rPr>
        <w:t xml:space="preserve"> </w:t>
      </w:r>
      <w:r w:rsidR="00EE349A">
        <w:rPr>
          <w:rFonts w:ascii="Times New Roman" w:eastAsia="Times New Roman" w:hAnsi="Times New Roman"/>
          <w:bCs/>
          <w:color w:val="000000"/>
          <w:sz w:val="24"/>
          <w:szCs w:val="24"/>
        </w:rPr>
        <w:t xml:space="preserve">The Cowlitz Indian Tribe is a federally recognized sovereign Tribe providing services to Tribal Members and other Native Americans throughout Western Washington.  With the support of over 300 employees, the Tribe provides services in the area of health care, human services, childcare, food security, housing and similar areas. The Cowlitz Legal Department consists of 3 attorneys and one paralegal supporting the activities of the Cowlitz Tribal Government. </w:t>
      </w:r>
      <w:r w:rsidR="00EE349A" w:rsidRPr="00F632B6">
        <w:rPr>
          <w:rFonts w:ascii="Times New Roman" w:hAnsi="Times New Roman"/>
          <w:sz w:val="24"/>
          <w:szCs w:val="24"/>
        </w:rPr>
        <w:t>Attorney</w:t>
      </w:r>
      <w:r w:rsidR="00EE349A">
        <w:rPr>
          <w:rFonts w:ascii="Times New Roman" w:hAnsi="Times New Roman"/>
          <w:sz w:val="24"/>
          <w:szCs w:val="24"/>
        </w:rPr>
        <w:t xml:space="preserve"> I or II</w:t>
      </w:r>
      <w:r w:rsidR="00EE349A" w:rsidRPr="00F632B6">
        <w:rPr>
          <w:rFonts w:ascii="Times New Roman" w:hAnsi="Times New Roman"/>
          <w:sz w:val="24"/>
          <w:szCs w:val="24"/>
        </w:rPr>
        <w:t xml:space="preserve"> report</w:t>
      </w:r>
      <w:r w:rsidR="00EE349A">
        <w:rPr>
          <w:rFonts w:ascii="Times New Roman" w:hAnsi="Times New Roman"/>
          <w:sz w:val="24"/>
          <w:szCs w:val="24"/>
        </w:rPr>
        <w:t>s</w:t>
      </w:r>
      <w:r w:rsidR="00EE349A" w:rsidRPr="00F632B6">
        <w:rPr>
          <w:rFonts w:ascii="Times New Roman" w:hAnsi="Times New Roman"/>
          <w:sz w:val="24"/>
          <w:szCs w:val="24"/>
        </w:rPr>
        <w:t xml:space="preserve"> directly to the Tri</w:t>
      </w:r>
      <w:r w:rsidR="00EE349A">
        <w:rPr>
          <w:rFonts w:ascii="Times New Roman" w:hAnsi="Times New Roman"/>
          <w:sz w:val="24"/>
          <w:szCs w:val="24"/>
        </w:rPr>
        <w:t>bal Attorney who, in turn, reports directly to the 22-member Cowlitz Tribal Council</w:t>
      </w:r>
      <w:r w:rsidR="00EE349A" w:rsidRPr="00F632B6">
        <w:rPr>
          <w:rFonts w:ascii="Times New Roman" w:hAnsi="Times New Roman"/>
          <w:sz w:val="24"/>
          <w:szCs w:val="24"/>
        </w:rPr>
        <w:t>.</w:t>
      </w:r>
    </w:p>
    <w:p w14:paraId="1E1FAC16" w14:textId="41522DC8" w:rsidR="00A06A36" w:rsidRPr="00EE349A" w:rsidRDefault="00EE349A" w:rsidP="00EE349A">
      <w:pPr>
        <w:jc w:val="both"/>
        <w:rPr>
          <w:rFonts w:ascii="Times New Roman" w:hAnsi="Times New Roman"/>
          <w:caps/>
          <w:sz w:val="24"/>
          <w:szCs w:val="24"/>
        </w:rPr>
      </w:pPr>
      <w:r w:rsidRPr="00F632B6">
        <w:rPr>
          <w:rFonts w:ascii="Times New Roman" w:hAnsi="Times New Roman"/>
          <w:sz w:val="24"/>
          <w:szCs w:val="24"/>
        </w:rPr>
        <w:t>Attorney</w:t>
      </w:r>
      <w:r>
        <w:rPr>
          <w:rFonts w:ascii="Times New Roman" w:hAnsi="Times New Roman"/>
          <w:sz w:val="24"/>
          <w:szCs w:val="24"/>
        </w:rPr>
        <w:t xml:space="preserve"> I and Attorney II</w:t>
      </w:r>
      <w:r w:rsidRPr="00F632B6">
        <w:rPr>
          <w:rFonts w:ascii="Times New Roman" w:hAnsi="Times New Roman"/>
          <w:sz w:val="24"/>
          <w:szCs w:val="24"/>
        </w:rPr>
        <w:t xml:space="preserve"> </w:t>
      </w:r>
      <w:r>
        <w:rPr>
          <w:rFonts w:ascii="Times New Roman" w:hAnsi="Times New Roman"/>
          <w:sz w:val="24"/>
          <w:szCs w:val="24"/>
        </w:rPr>
        <w:t>are</w:t>
      </w:r>
      <w:r w:rsidRPr="00F632B6">
        <w:rPr>
          <w:rFonts w:ascii="Times New Roman" w:hAnsi="Times New Roman"/>
          <w:sz w:val="24"/>
          <w:szCs w:val="24"/>
        </w:rPr>
        <w:t xml:space="preserve"> responsible for preparing and analyzing contracts, legal documents, Tribal Constitution, Codes, and Ordinances</w:t>
      </w:r>
      <w:r>
        <w:rPr>
          <w:rFonts w:ascii="Times New Roman" w:hAnsi="Times New Roman"/>
          <w:sz w:val="24"/>
          <w:szCs w:val="24"/>
        </w:rPr>
        <w:t xml:space="preserve"> and making high-quality presentations to the Cowlitz Tribal Council.</w:t>
      </w:r>
      <w:r w:rsidRPr="00F632B6">
        <w:rPr>
          <w:rFonts w:ascii="Times New Roman" w:hAnsi="Times New Roman"/>
          <w:sz w:val="24"/>
          <w:szCs w:val="24"/>
        </w:rPr>
        <w:t xml:space="preserve"> Attorney will be the Prosecutor for Cowlitz Tribal Court in criminal and civil actions for Tribal issues on the Cowlitz Indian Reservation areas including trust and non-trust Tribal lands and as a presenting officer in Tribal Court and State Court.  Attorney will also Assist the </w:t>
      </w:r>
      <w:r>
        <w:rPr>
          <w:rFonts w:ascii="Times New Roman" w:hAnsi="Times New Roman"/>
          <w:sz w:val="24"/>
          <w:szCs w:val="24"/>
        </w:rPr>
        <w:t>Tribal Attorney</w:t>
      </w:r>
      <w:r w:rsidRPr="00F632B6">
        <w:rPr>
          <w:rFonts w:ascii="Times New Roman" w:hAnsi="Times New Roman"/>
          <w:sz w:val="24"/>
          <w:szCs w:val="24"/>
        </w:rPr>
        <w:t xml:space="preserve"> with issues and activities concerning Tribal legal rights, obligations, and privileges. </w:t>
      </w:r>
    </w:p>
    <w:p w14:paraId="7F92CB74" w14:textId="22B81B82" w:rsidR="00EE349A" w:rsidRDefault="00025DD2" w:rsidP="00EE349A">
      <w:pPr>
        <w:autoSpaceDE w:val="0"/>
        <w:autoSpaceDN w:val="0"/>
        <w:adjustRightInd w:val="0"/>
        <w:spacing w:after="0" w:line="240" w:lineRule="auto"/>
        <w:rPr>
          <w:rFonts w:ascii="Times New Roman" w:eastAsia="Times New Roman" w:hAnsi="Times New Roman"/>
          <w:sz w:val="24"/>
          <w:szCs w:val="24"/>
        </w:rPr>
      </w:pPr>
      <w:r w:rsidRPr="00FA59A4">
        <w:rPr>
          <w:rFonts w:ascii="Times New Roman" w:eastAsia="Times New Roman" w:hAnsi="Times New Roman"/>
          <w:b/>
          <w:bCs/>
          <w:sz w:val="24"/>
          <w:szCs w:val="24"/>
        </w:rPr>
        <w:t>Essential Job Duties and Respons</w:t>
      </w:r>
      <w:r w:rsidR="00A06A36" w:rsidRPr="00FA59A4">
        <w:rPr>
          <w:rFonts w:ascii="Times New Roman" w:eastAsia="Times New Roman" w:hAnsi="Times New Roman"/>
          <w:b/>
          <w:bCs/>
          <w:sz w:val="24"/>
          <w:szCs w:val="24"/>
        </w:rPr>
        <w:t>ibilities</w:t>
      </w:r>
      <w:r w:rsidR="00A67356" w:rsidRPr="00FA59A4">
        <w:rPr>
          <w:rFonts w:ascii="Times New Roman" w:eastAsia="Times New Roman" w:hAnsi="Times New Roman"/>
          <w:b/>
          <w:bCs/>
          <w:sz w:val="24"/>
          <w:szCs w:val="24"/>
        </w:rPr>
        <w:t xml:space="preserve"> </w:t>
      </w:r>
      <w:r w:rsidR="00A67356" w:rsidRPr="00FA59A4">
        <w:rPr>
          <w:rFonts w:ascii="Times New Roman" w:eastAsia="Times New Roman" w:hAnsi="Times New Roman"/>
          <w:sz w:val="24"/>
          <w:szCs w:val="24"/>
        </w:rPr>
        <w:t>include the following, and other related duties as assigned.</w:t>
      </w:r>
    </w:p>
    <w:p w14:paraId="0C040F3D" w14:textId="77777777" w:rsidR="00EE349A" w:rsidRPr="00EE349A" w:rsidRDefault="00EE349A" w:rsidP="00EE349A">
      <w:pPr>
        <w:autoSpaceDE w:val="0"/>
        <w:autoSpaceDN w:val="0"/>
        <w:adjustRightInd w:val="0"/>
        <w:spacing w:after="0" w:line="240" w:lineRule="auto"/>
        <w:rPr>
          <w:rFonts w:ascii="Times New Roman" w:eastAsia="Times New Roman" w:hAnsi="Times New Roman"/>
          <w:sz w:val="24"/>
          <w:szCs w:val="24"/>
        </w:rPr>
      </w:pPr>
    </w:p>
    <w:p w14:paraId="3D9418F4"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Drafts legal documents, contract language, letters, and testimony.</w:t>
      </w:r>
    </w:p>
    <w:p w14:paraId="758E2420"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Reviews and analyzes contracts and legal documents, conducts legal research.</w:t>
      </w:r>
    </w:p>
    <w:p w14:paraId="690CD782"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Assists with litigation for the Tribe, including negotiations, mediation, legal research, discovery, motion practice, oral argument, trial and appeal.</w:t>
      </w:r>
    </w:p>
    <w:p w14:paraId="2CB4880B"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 xml:space="preserve">Assists in the daily activities and operations of the Legal Department and staff including preparation and management of budgets. </w:t>
      </w:r>
    </w:p>
    <w:p w14:paraId="24D3E477"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 xml:space="preserve">Assists Tribal Department Directors </w:t>
      </w:r>
      <w:r>
        <w:rPr>
          <w:rFonts w:ascii="Times New Roman" w:hAnsi="Times New Roman"/>
          <w:sz w:val="24"/>
          <w:szCs w:val="24"/>
        </w:rPr>
        <w:t xml:space="preserve">and staff </w:t>
      </w:r>
      <w:r w:rsidRPr="00F632B6">
        <w:rPr>
          <w:rFonts w:ascii="Times New Roman" w:hAnsi="Times New Roman"/>
          <w:sz w:val="24"/>
          <w:szCs w:val="24"/>
        </w:rPr>
        <w:t xml:space="preserve">with legal needs. </w:t>
      </w:r>
    </w:p>
    <w:p w14:paraId="6FF0743B"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Advises on capacity building for the Legal Department and the court system.</w:t>
      </w:r>
    </w:p>
    <w:p w14:paraId="76A7F4D0"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 xml:space="preserve">Represents the Tribe in various legal proceedings as assigned. </w:t>
      </w:r>
    </w:p>
    <w:p w14:paraId="2467D9A8"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Manages the revising of the Tribal Constitution, Codes, and Ordinances.</w:t>
      </w:r>
    </w:p>
    <w:p w14:paraId="3F15D2E1"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Prepares legal analysis of proposed statutes, regulations, and manuals and interprets legal concepts, laws, rulings, and regulations.</w:t>
      </w:r>
    </w:p>
    <w:p w14:paraId="4347DB34" w14:textId="77777777" w:rsidR="00EE349A" w:rsidRPr="00F632B6"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Keeps</w:t>
      </w:r>
      <w:r>
        <w:rPr>
          <w:rFonts w:ascii="Times New Roman" w:hAnsi="Times New Roman"/>
          <w:sz w:val="24"/>
          <w:szCs w:val="24"/>
        </w:rPr>
        <w:t xml:space="preserve"> </w:t>
      </w:r>
      <w:r w:rsidRPr="00F632B6">
        <w:rPr>
          <w:rFonts w:ascii="Times New Roman" w:hAnsi="Times New Roman"/>
          <w:sz w:val="24"/>
          <w:szCs w:val="24"/>
        </w:rPr>
        <w:t>current</w:t>
      </w:r>
      <w:r>
        <w:rPr>
          <w:rFonts w:ascii="Times New Roman" w:hAnsi="Times New Roman"/>
          <w:sz w:val="24"/>
          <w:szCs w:val="24"/>
        </w:rPr>
        <w:t xml:space="preserve"> with</w:t>
      </w:r>
      <w:r w:rsidRPr="00F632B6">
        <w:rPr>
          <w:rFonts w:ascii="Times New Roman" w:hAnsi="Times New Roman"/>
          <w:sz w:val="24"/>
          <w:szCs w:val="24"/>
        </w:rPr>
        <w:t xml:space="preserve"> court decisions and pending legislation affecting the Tribe and assists with developing strategies on major Tribal related issues. </w:t>
      </w:r>
    </w:p>
    <w:p w14:paraId="36B12F16" w14:textId="77777777" w:rsidR="00EE349A"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lastRenderedPageBreak/>
        <w:t>May serve as Tribal Prosecutor for criminal and civil actions for Tribal issues on the Cowlitz Indian Reservation areas including trust and non-trust Tribal lands and as a presenting officer in Tribal Court, State Court, and Federal Court.  The Staff Attorney/Prosecutor shall also work closely with Federal, Tribal, State, County, and local jurisdictions in protecting Tribal legal interests.</w:t>
      </w:r>
    </w:p>
    <w:p w14:paraId="466826A0" w14:textId="77777777" w:rsidR="00EE349A" w:rsidRPr="00F632B6" w:rsidRDefault="00EE349A" w:rsidP="00EE349A">
      <w:pPr>
        <w:numPr>
          <w:ilvl w:val="0"/>
          <w:numId w:val="48"/>
        </w:numPr>
        <w:spacing w:after="0" w:line="240" w:lineRule="auto"/>
        <w:rPr>
          <w:rFonts w:ascii="Times New Roman" w:hAnsi="Times New Roman"/>
          <w:sz w:val="24"/>
          <w:szCs w:val="24"/>
        </w:rPr>
      </w:pPr>
      <w:r>
        <w:rPr>
          <w:rFonts w:ascii="Times New Roman" w:hAnsi="Times New Roman"/>
          <w:sz w:val="24"/>
          <w:szCs w:val="24"/>
        </w:rPr>
        <w:t>Represents the Tribe in ICWA cases in all jurisdictions through trial.</w:t>
      </w:r>
    </w:p>
    <w:p w14:paraId="249E947B" w14:textId="12C955CE" w:rsidR="00EE349A"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As other duties assigned.</w:t>
      </w:r>
    </w:p>
    <w:p w14:paraId="50ED6D9E" w14:textId="3F931F90" w:rsidR="00EE349A" w:rsidRDefault="00EE349A" w:rsidP="00EE349A">
      <w:pPr>
        <w:spacing w:after="0" w:line="240" w:lineRule="auto"/>
        <w:rPr>
          <w:rFonts w:ascii="Times New Roman" w:hAnsi="Times New Roman"/>
          <w:sz w:val="24"/>
          <w:szCs w:val="24"/>
        </w:rPr>
      </w:pPr>
    </w:p>
    <w:p w14:paraId="0A2EB700" w14:textId="2A6097DC" w:rsidR="00EE349A" w:rsidRDefault="00EE349A" w:rsidP="00EE349A">
      <w:pPr>
        <w:spacing w:after="0" w:line="240" w:lineRule="auto"/>
        <w:rPr>
          <w:rFonts w:ascii="Times New Roman" w:hAnsi="Times New Roman"/>
          <w:b/>
          <w:bCs/>
          <w:sz w:val="24"/>
          <w:szCs w:val="24"/>
        </w:rPr>
      </w:pPr>
      <w:r w:rsidRPr="00EE349A">
        <w:rPr>
          <w:rFonts w:ascii="Times New Roman" w:hAnsi="Times New Roman"/>
          <w:b/>
          <w:bCs/>
          <w:sz w:val="24"/>
          <w:szCs w:val="24"/>
        </w:rPr>
        <w:t>Supervisory Responsibilities:</w:t>
      </w:r>
    </w:p>
    <w:p w14:paraId="5C71AC60" w14:textId="38AB1AE4" w:rsidR="00772830" w:rsidRDefault="00EE349A" w:rsidP="00EE349A">
      <w:pPr>
        <w:spacing w:after="0" w:line="240" w:lineRule="auto"/>
        <w:rPr>
          <w:rFonts w:ascii="Times New Roman" w:hAnsi="Times New Roman"/>
          <w:sz w:val="24"/>
          <w:szCs w:val="24"/>
        </w:rPr>
      </w:pPr>
      <w:r>
        <w:rPr>
          <w:rFonts w:ascii="Times New Roman" w:hAnsi="Times New Roman"/>
          <w:sz w:val="24"/>
          <w:szCs w:val="24"/>
        </w:rPr>
        <w:t>This position has no supervisory responsibilities.</w:t>
      </w:r>
    </w:p>
    <w:p w14:paraId="17336C54" w14:textId="2ACFA1A4" w:rsidR="00EE349A" w:rsidRDefault="00EE349A" w:rsidP="00EE349A">
      <w:pPr>
        <w:spacing w:after="0" w:line="240" w:lineRule="auto"/>
        <w:rPr>
          <w:rFonts w:ascii="Times New Roman" w:hAnsi="Times New Roman"/>
          <w:sz w:val="24"/>
          <w:szCs w:val="24"/>
        </w:rPr>
      </w:pPr>
    </w:p>
    <w:p w14:paraId="7A78E339" w14:textId="7B08F90C" w:rsidR="00EE349A" w:rsidRDefault="00EE349A" w:rsidP="00EE349A">
      <w:pPr>
        <w:spacing w:after="0" w:line="240" w:lineRule="auto"/>
        <w:rPr>
          <w:rFonts w:ascii="Times New Roman" w:hAnsi="Times New Roman"/>
          <w:sz w:val="24"/>
          <w:szCs w:val="24"/>
        </w:rPr>
      </w:pPr>
      <w:r w:rsidRPr="00EE349A">
        <w:rPr>
          <w:rFonts w:ascii="Times New Roman" w:hAnsi="Times New Roman"/>
          <w:b/>
          <w:bCs/>
          <w:sz w:val="24"/>
          <w:szCs w:val="24"/>
        </w:rPr>
        <w:t>Qualifications:</w:t>
      </w:r>
      <w:r>
        <w:rPr>
          <w:rFonts w:ascii="Times New Roman" w:hAnsi="Times New Roman"/>
          <w:b/>
          <w:bCs/>
          <w:sz w:val="24"/>
          <w:szCs w:val="24"/>
        </w:rPr>
        <w:t xml:space="preserve">  </w:t>
      </w:r>
      <w:r w:rsidRPr="00F632B6">
        <w:rPr>
          <w:rFonts w:ascii="Times New Roman" w:hAnsi="Times New Roman"/>
          <w:sz w:val="24"/>
          <w:szCs w:val="24"/>
        </w:rPr>
        <w:t>To perform this job successfully, an individual must be able to perform each essential duty satisfactorily. The requirements listed below are representative of the knowledge, skill, and/or ability required.</w:t>
      </w:r>
    </w:p>
    <w:p w14:paraId="22473F04" w14:textId="22494775" w:rsidR="00EE349A" w:rsidRDefault="00EE349A" w:rsidP="00EE349A">
      <w:pPr>
        <w:spacing w:after="0" w:line="240" w:lineRule="auto"/>
        <w:rPr>
          <w:rFonts w:ascii="Times New Roman" w:hAnsi="Times New Roman"/>
          <w:sz w:val="24"/>
          <w:szCs w:val="24"/>
        </w:rPr>
      </w:pPr>
    </w:p>
    <w:p w14:paraId="70472686" w14:textId="4C208AFB" w:rsidR="00EE349A" w:rsidRDefault="00EE349A" w:rsidP="00EE349A">
      <w:pPr>
        <w:spacing w:after="0" w:line="240" w:lineRule="auto"/>
        <w:rPr>
          <w:rFonts w:ascii="Times New Roman" w:hAnsi="Times New Roman"/>
          <w:b/>
          <w:bCs/>
          <w:sz w:val="24"/>
          <w:szCs w:val="24"/>
        </w:rPr>
      </w:pPr>
      <w:r w:rsidRPr="00EE349A">
        <w:rPr>
          <w:rFonts w:ascii="Times New Roman" w:hAnsi="Times New Roman"/>
          <w:b/>
          <w:bCs/>
          <w:sz w:val="24"/>
          <w:szCs w:val="24"/>
        </w:rPr>
        <w:t>Education and/or Experience – Attorney I</w:t>
      </w:r>
    </w:p>
    <w:p w14:paraId="385CEB0E"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Requires a Juris Doctorate Degree</w:t>
      </w:r>
      <w:r>
        <w:rPr>
          <w:rFonts w:ascii="Times New Roman" w:hAnsi="Times New Roman"/>
          <w:sz w:val="24"/>
          <w:szCs w:val="24"/>
        </w:rPr>
        <w:t xml:space="preserve"> and 0-3 years of legal experience.</w:t>
      </w:r>
    </w:p>
    <w:p w14:paraId="5FB249D5"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 xml:space="preserve">License to </w:t>
      </w:r>
      <w:r>
        <w:rPr>
          <w:rFonts w:ascii="Times New Roman" w:hAnsi="Times New Roman"/>
          <w:sz w:val="24"/>
          <w:szCs w:val="24"/>
        </w:rPr>
        <w:t>p</w:t>
      </w:r>
      <w:r w:rsidRPr="00F632B6">
        <w:rPr>
          <w:rFonts w:ascii="Times New Roman" w:hAnsi="Times New Roman"/>
          <w:sz w:val="24"/>
          <w:szCs w:val="24"/>
        </w:rPr>
        <w:t xml:space="preserve">ractice </w:t>
      </w:r>
      <w:r>
        <w:rPr>
          <w:rFonts w:ascii="Times New Roman" w:hAnsi="Times New Roman"/>
          <w:sz w:val="24"/>
          <w:szCs w:val="24"/>
        </w:rPr>
        <w:t>l</w:t>
      </w:r>
      <w:r w:rsidRPr="00F632B6">
        <w:rPr>
          <w:rFonts w:ascii="Times New Roman" w:hAnsi="Times New Roman"/>
          <w:sz w:val="24"/>
          <w:szCs w:val="24"/>
        </w:rPr>
        <w:t xml:space="preserve">aw in the State of Washington or </w:t>
      </w:r>
      <w:r>
        <w:rPr>
          <w:rFonts w:ascii="Times New Roman" w:hAnsi="Times New Roman"/>
          <w:sz w:val="24"/>
          <w:szCs w:val="24"/>
        </w:rPr>
        <w:t>ability to obtain Washington Bar License through reciprocity within one year of hire.</w:t>
      </w:r>
    </w:p>
    <w:p w14:paraId="55C750BC" w14:textId="77777777" w:rsidR="00EE349A" w:rsidRDefault="00EE349A" w:rsidP="00EE349A">
      <w:pPr>
        <w:numPr>
          <w:ilvl w:val="0"/>
          <w:numId w:val="49"/>
        </w:numPr>
        <w:spacing w:after="0" w:line="240" w:lineRule="auto"/>
        <w:rPr>
          <w:rFonts w:ascii="Times New Roman" w:hAnsi="Times New Roman"/>
          <w:sz w:val="24"/>
          <w:szCs w:val="24"/>
        </w:rPr>
      </w:pPr>
      <w:r>
        <w:rPr>
          <w:rFonts w:ascii="Times New Roman" w:hAnsi="Times New Roman"/>
          <w:sz w:val="24"/>
          <w:szCs w:val="24"/>
        </w:rPr>
        <w:t>Clear and concise writing and communication style.</w:t>
      </w:r>
    </w:p>
    <w:p w14:paraId="5A712CC3"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 xml:space="preserve">Knowledge and working experience </w:t>
      </w:r>
      <w:r>
        <w:rPr>
          <w:rFonts w:ascii="Times New Roman" w:hAnsi="Times New Roman"/>
          <w:sz w:val="24"/>
          <w:szCs w:val="24"/>
        </w:rPr>
        <w:t>with</w:t>
      </w:r>
      <w:r w:rsidRPr="00F632B6">
        <w:rPr>
          <w:rFonts w:ascii="Times New Roman" w:hAnsi="Times New Roman"/>
          <w:sz w:val="24"/>
          <w:szCs w:val="24"/>
        </w:rPr>
        <w:t xml:space="preserve"> Federal, Tribal, and State Laws</w:t>
      </w:r>
      <w:r>
        <w:rPr>
          <w:rFonts w:ascii="Times New Roman" w:hAnsi="Times New Roman"/>
          <w:sz w:val="24"/>
          <w:szCs w:val="24"/>
        </w:rPr>
        <w:t xml:space="preserve"> preferred</w:t>
      </w:r>
      <w:r w:rsidRPr="00F632B6">
        <w:rPr>
          <w:rFonts w:ascii="Times New Roman" w:hAnsi="Times New Roman"/>
          <w:sz w:val="24"/>
          <w:szCs w:val="24"/>
        </w:rPr>
        <w:t>.</w:t>
      </w:r>
    </w:p>
    <w:p w14:paraId="42CF2755" w14:textId="3EE46AB6" w:rsidR="00EE349A"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Willingness to travel</w:t>
      </w:r>
      <w:r>
        <w:rPr>
          <w:rFonts w:ascii="Times New Roman" w:hAnsi="Times New Roman"/>
          <w:sz w:val="24"/>
          <w:szCs w:val="24"/>
        </w:rPr>
        <w:t xml:space="preserve"> on an occasional basis.</w:t>
      </w:r>
    </w:p>
    <w:p w14:paraId="5BDE8EB3" w14:textId="041546EB" w:rsidR="00EE349A" w:rsidRDefault="00EE349A" w:rsidP="00EE349A">
      <w:pPr>
        <w:spacing w:after="0" w:line="240" w:lineRule="auto"/>
        <w:rPr>
          <w:rFonts w:ascii="Times New Roman" w:hAnsi="Times New Roman"/>
          <w:sz w:val="24"/>
          <w:szCs w:val="24"/>
        </w:rPr>
      </w:pPr>
    </w:p>
    <w:p w14:paraId="3F4E4956" w14:textId="609CE6E4" w:rsidR="00EE349A" w:rsidRDefault="00EE349A" w:rsidP="00EE349A">
      <w:pPr>
        <w:spacing w:after="0" w:line="240" w:lineRule="auto"/>
        <w:rPr>
          <w:rFonts w:ascii="Times New Roman" w:hAnsi="Times New Roman"/>
          <w:b/>
          <w:bCs/>
          <w:sz w:val="24"/>
          <w:szCs w:val="24"/>
        </w:rPr>
      </w:pPr>
      <w:r w:rsidRPr="00EE349A">
        <w:rPr>
          <w:rFonts w:ascii="Times New Roman" w:hAnsi="Times New Roman"/>
          <w:b/>
          <w:bCs/>
          <w:sz w:val="24"/>
          <w:szCs w:val="24"/>
        </w:rPr>
        <w:t>Education and/or Experience – Attorney II</w:t>
      </w:r>
    </w:p>
    <w:p w14:paraId="17731F55" w14:textId="77777777" w:rsidR="00EE349A" w:rsidRPr="00F632B6" w:rsidRDefault="00EE349A" w:rsidP="00EE349A">
      <w:pPr>
        <w:tabs>
          <w:tab w:val="left" w:pos="390"/>
        </w:tabs>
        <w:autoSpaceDE w:val="0"/>
        <w:autoSpaceDN w:val="0"/>
        <w:adjustRightInd w:val="0"/>
        <w:spacing w:after="0" w:line="240" w:lineRule="auto"/>
        <w:rPr>
          <w:rFonts w:ascii="Times New Roman" w:hAnsi="Times New Roman"/>
          <w:sz w:val="24"/>
          <w:szCs w:val="24"/>
        </w:rPr>
      </w:pPr>
    </w:p>
    <w:p w14:paraId="3685B1B5"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Requires a Juris Doctorate Degree</w:t>
      </w:r>
      <w:r>
        <w:rPr>
          <w:rFonts w:ascii="Times New Roman" w:hAnsi="Times New Roman"/>
          <w:sz w:val="24"/>
          <w:szCs w:val="24"/>
        </w:rPr>
        <w:t xml:space="preserve"> and 4+ years of relevant legal experience.</w:t>
      </w:r>
    </w:p>
    <w:p w14:paraId="41FF3E93"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 xml:space="preserve">License to </w:t>
      </w:r>
      <w:r>
        <w:rPr>
          <w:rFonts w:ascii="Times New Roman" w:hAnsi="Times New Roman"/>
          <w:sz w:val="24"/>
          <w:szCs w:val="24"/>
        </w:rPr>
        <w:t>p</w:t>
      </w:r>
      <w:r w:rsidRPr="00F632B6">
        <w:rPr>
          <w:rFonts w:ascii="Times New Roman" w:hAnsi="Times New Roman"/>
          <w:sz w:val="24"/>
          <w:szCs w:val="24"/>
        </w:rPr>
        <w:t xml:space="preserve">ractice </w:t>
      </w:r>
      <w:r>
        <w:rPr>
          <w:rFonts w:ascii="Times New Roman" w:hAnsi="Times New Roman"/>
          <w:sz w:val="24"/>
          <w:szCs w:val="24"/>
        </w:rPr>
        <w:t>l</w:t>
      </w:r>
      <w:r w:rsidRPr="00F632B6">
        <w:rPr>
          <w:rFonts w:ascii="Times New Roman" w:hAnsi="Times New Roman"/>
          <w:sz w:val="24"/>
          <w:szCs w:val="24"/>
        </w:rPr>
        <w:t xml:space="preserve">aw in the State of Washington or </w:t>
      </w:r>
      <w:r>
        <w:rPr>
          <w:rFonts w:ascii="Times New Roman" w:hAnsi="Times New Roman"/>
          <w:sz w:val="24"/>
          <w:szCs w:val="24"/>
        </w:rPr>
        <w:t>ability to obtain Washington Bar License through reciprocity within one year of hire.</w:t>
      </w:r>
    </w:p>
    <w:p w14:paraId="781074BA"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 xml:space="preserve">Experience in a state, county, or tribal prosecutor’s office handling </w:t>
      </w:r>
      <w:r>
        <w:rPr>
          <w:rFonts w:ascii="Times New Roman" w:hAnsi="Times New Roman"/>
          <w:sz w:val="24"/>
          <w:szCs w:val="24"/>
        </w:rPr>
        <w:t xml:space="preserve">civil </w:t>
      </w:r>
      <w:r w:rsidRPr="00F632B6">
        <w:rPr>
          <w:rFonts w:ascii="Times New Roman" w:hAnsi="Times New Roman"/>
          <w:sz w:val="24"/>
          <w:szCs w:val="24"/>
        </w:rPr>
        <w:t>criminal cases</w:t>
      </w:r>
      <w:r>
        <w:rPr>
          <w:rFonts w:ascii="Times New Roman" w:hAnsi="Times New Roman"/>
          <w:sz w:val="24"/>
          <w:szCs w:val="24"/>
        </w:rPr>
        <w:t xml:space="preserve"> preferred</w:t>
      </w:r>
      <w:r w:rsidRPr="00F632B6">
        <w:rPr>
          <w:rFonts w:ascii="Times New Roman" w:hAnsi="Times New Roman"/>
          <w:sz w:val="24"/>
          <w:szCs w:val="24"/>
        </w:rPr>
        <w:t>.</w:t>
      </w:r>
    </w:p>
    <w:p w14:paraId="2A5AEFEB" w14:textId="77777777" w:rsidR="00EE349A" w:rsidRPr="00F632B6"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Demonstrated experience in trial and litigation practice</w:t>
      </w:r>
      <w:r>
        <w:rPr>
          <w:rFonts w:ascii="Times New Roman" w:hAnsi="Times New Roman"/>
          <w:sz w:val="24"/>
          <w:szCs w:val="24"/>
        </w:rPr>
        <w:t>; experience as first chair is preferred.</w:t>
      </w:r>
    </w:p>
    <w:p w14:paraId="7DB2D705" w14:textId="77777777" w:rsidR="00EE349A" w:rsidRDefault="00EE349A" w:rsidP="00EE349A">
      <w:pPr>
        <w:numPr>
          <w:ilvl w:val="0"/>
          <w:numId w:val="49"/>
        </w:numPr>
        <w:spacing w:after="0" w:line="240" w:lineRule="auto"/>
        <w:rPr>
          <w:rFonts w:ascii="Times New Roman" w:hAnsi="Times New Roman"/>
          <w:sz w:val="24"/>
          <w:szCs w:val="24"/>
        </w:rPr>
      </w:pPr>
      <w:r w:rsidRPr="00F632B6">
        <w:rPr>
          <w:rFonts w:ascii="Times New Roman" w:hAnsi="Times New Roman"/>
          <w:sz w:val="24"/>
          <w:szCs w:val="24"/>
        </w:rPr>
        <w:t>Knowledge and working experience</w:t>
      </w:r>
      <w:r>
        <w:rPr>
          <w:rFonts w:ascii="Times New Roman" w:hAnsi="Times New Roman"/>
          <w:sz w:val="24"/>
          <w:szCs w:val="24"/>
        </w:rPr>
        <w:t xml:space="preserve"> with</w:t>
      </w:r>
      <w:r w:rsidRPr="00F632B6">
        <w:rPr>
          <w:rFonts w:ascii="Times New Roman" w:hAnsi="Times New Roman"/>
          <w:sz w:val="24"/>
          <w:szCs w:val="24"/>
        </w:rPr>
        <w:t xml:space="preserve"> Federal, Tribal, and St</w:t>
      </w:r>
      <w:r>
        <w:rPr>
          <w:rFonts w:ascii="Times New Roman" w:hAnsi="Times New Roman"/>
          <w:sz w:val="24"/>
          <w:szCs w:val="24"/>
        </w:rPr>
        <w:t>ate laws especially related to issues of jurisdiction and Tribal Sovereignty.</w:t>
      </w:r>
    </w:p>
    <w:p w14:paraId="50EFD40D" w14:textId="77777777" w:rsidR="00EE349A" w:rsidRDefault="00EE349A" w:rsidP="00EE349A">
      <w:pPr>
        <w:numPr>
          <w:ilvl w:val="0"/>
          <w:numId w:val="49"/>
        </w:numPr>
        <w:spacing w:after="0" w:line="240" w:lineRule="auto"/>
        <w:rPr>
          <w:rFonts w:ascii="Times New Roman" w:hAnsi="Times New Roman"/>
          <w:sz w:val="24"/>
          <w:szCs w:val="24"/>
        </w:rPr>
      </w:pPr>
      <w:r>
        <w:rPr>
          <w:rFonts w:ascii="Times New Roman" w:hAnsi="Times New Roman"/>
          <w:sz w:val="24"/>
          <w:szCs w:val="24"/>
        </w:rPr>
        <w:t>Knowledge and working experience with drafting resolutions, ordinances, or similar documents.</w:t>
      </w:r>
    </w:p>
    <w:p w14:paraId="1BA6CCAB" w14:textId="77777777" w:rsidR="00EE349A" w:rsidRDefault="00EE349A" w:rsidP="00EE349A">
      <w:pPr>
        <w:numPr>
          <w:ilvl w:val="0"/>
          <w:numId w:val="49"/>
        </w:numPr>
        <w:spacing w:after="0" w:line="240" w:lineRule="auto"/>
        <w:rPr>
          <w:rFonts w:ascii="Times New Roman" w:hAnsi="Times New Roman"/>
          <w:sz w:val="24"/>
          <w:szCs w:val="24"/>
        </w:rPr>
      </w:pPr>
      <w:r>
        <w:rPr>
          <w:rFonts w:ascii="Times New Roman" w:hAnsi="Times New Roman"/>
          <w:sz w:val="24"/>
          <w:szCs w:val="24"/>
        </w:rPr>
        <w:t>Experience with ICWA preferred.</w:t>
      </w:r>
    </w:p>
    <w:p w14:paraId="69067CB5" w14:textId="77777777" w:rsidR="00EE349A" w:rsidRPr="00F632B6" w:rsidRDefault="00EE349A" w:rsidP="00EE349A">
      <w:pPr>
        <w:numPr>
          <w:ilvl w:val="0"/>
          <w:numId w:val="49"/>
        </w:numPr>
        <w:spacing w:after="0" w:line="240" w:lineRule="auto"/>
        <w:rPr>
          <w:rFonts w:ascii="Times New Roman" w:hAnsi="Times New Roman"/>
          <w:sz w:val="24"/>
          <w:szCs w:val="24"/>
        </w:rPr>
      </w:pPr>
      <w:r>
        <w:rPr>
          <w:rFonts w:ascii="Times New Roman" w:hAnsi="Times New Roman"/>
          <w:sz w:val="24"/>
          <w:szCs w:val="24"/>
        </w:rPr>
        <w:t>Experience with employment law preferred.</w:t>
      </w:r>
    </w:p>
    <w:p w14:paraId="38EB1B9F" w14:textId="77777777" w:rsidR="00EE349A" w:rsidRDefault="00EE349A" w:rsidP="00EE349A">
      <w:pPr>
        <w:numPr>
          <w:ilvl w:val="0"/>
          <w:numId w:val="48"/>
        </w:numPr>
        <w:spacing w:after="0" w:line="240" w:lineRule="auto"/>
        <w:rPr>
          <w:rFonts w:ascii="Times New Roman" w:hAnsi="Times New Roman"/>
          <w:sz w:val="24"/>
          <w:szCs w:val="24"/>
        </w:rPr>
      </w:pPr>
      <w:r w:rsidRPr="00F632B6">
        <w:rPr>
          <w:rFonts w:ascii="Times New Roman" w:hAnsi="Times New Roman"/>
          <w:sz w:val="24"/>
          <w:szCs w:val="24"/>
        </w:rPr>
        <w:t>Willingness to travel on a</w:t>
      </w:r>
      <w:r>
        <w:rPr>
          <w:rFonts w:ascii="Times New Roman" w:hAnsi="Times New Roman"/>
          <w:sz w:val="24"/>
          <w:szCs w:val="24"/>
        </w:rPr>
        <w:t xml:space="preserve">n occasional basis. </w:t>
      </w:r>
    </w:p>
    <w:p w14:paraId="2E8F83DF" w14:textId="77777777" w:rsidR="00EE349A" w:rsidRPr="006116CA" w:rsidRDefault="00EE349A" w:rsidP="00EE349A">
      <w:pPr>
        <w:numPr>
          <w:ilvl w:val="0"/>
          <w:numId w:val="48"/>
        </w:numPr>
        <w:spacing w:after="0" w:line="240" w:lineRule="auto"/>
        <w:rPr>
          <w:rFonts w:ascii="Times New Roman" w:hAnsi="Times New Roman"/>
          <w:sz w:val="24"/>
          <w:szCs w:val="24"/>
        </w:rPr>
      </w:pPr>
      <w:r>
        <w:rPr>
          <w:rFonts w:ascii="Times New Roman" w:hAnsi="Times New Roman"/>
          <w:sz w:val="24"/>
          <w:szCs w:val="24"/>
        </w:rPr>
        <w:t>Ability to deliver timely work-product in self-directed manner without continuous oversight.</w:t>
      </w:r>
    </w:p>
    <w:p w14:paraId="56C424BA" w14:textId="66A13C64" w:rsidR="00772830" w:rsidRPr="00EE349A" w:rsidRDefault="00EE349A" w:rsidP="00EE349A">
      <w:pPr>
        <w:spacing w:after="0"/>
        <w:rPr>
          <w:rFonts w:ascii="Times New Roman" w:hAnsi="Times New Roman"/>
          <w:sz w:val="24"/>
          <w:szCs w:val="24"/>
        </w:rPr>
      </w:pPr>
      <w:r w:rsidRPr="00F632B6">
        <w:rPr>
          <w:rFonts w:ascii="Times New Roman" w:hAnsi="Times New Roman"/>
          <w:sz w:val="24"/>
          <w:szCs w:val="24"/>
        </w:rPr>
        <w:t xml:space="preserve">       </w:t>
      </w:r>
      <w:r w:rsidRPr="00F632B6">
        <w:rPr>
          <w:rFonts w:ascii="Times New Roman" w:hAnsi="Times New Roman"/>
          <w:sz w:val="24"/>
          <w:szCs w:val="24"/>
        </w:rPr>
        <w:tab/>
      </w:r>
      <w:r w:rsidRPr="00F632B6">
        <w:rPr>
          <w:rFonts w:ascii="Times New Roman" w:hAnsi="Times New Roman"/>
          <w:sz w:val="24"/>
          <w:szCs w:val="24"/>
        </w:rPr>
        <w:tab/>
      </w:r>
      <w:r w:rsidRPr="00F632B6">
        <w:rPr>
          <w:rFonts w:ascii="Times New Roman" w:hAnsi="Times New Roman"/>
          <w:sz w:val="24"/>
          <w:szCs w:val="24"/>
        </w:rPr>
        <w:tab/>
      </w:r>
      <w:r w:rsidR="00772830" w:rsidRPr="00F06329">
        <w:rPr>
          <w:rFonts w:ascii="Times New Roman" w:eastAsiaTheme="minorHAnsi" w:hAnsi="Times New Roman"/>
          <w:sz w:val="24"/>
          <w:szCs w:val="24"/>
        </w:rPr>
        <w:tab/>
      </w:r>
      <w:r w:rsidR="00772830" w:rsidRPr="00F06329">
        <w:rPr>
          <w:rFonts w:ascii="Times New Roman" w:eastAsiaTheme="minorHAnsi" w:hAnsi="Times New Roman"/>
          <w:sz w:val="24"/>
          <w:szCs w:val="24"/>
        </w:rPr>
        <w:tab/>
      </w:r>
      <w:r w:rsidR="00772830" w:rsidRPr="00F06329">
        <w:rPr>
          <w:rFonts w:ascii="Times New Roman" w:eastAsiaTheme="minorHAnsi" w:hAnsi="Times New Roman"/>
          <w:sz w:val="24"/>
          <w:szCs w:val="24"/>
        </w:rPr>
        <w:tab/>
      </w:r>
    </w:p>
    <w:p w14:paraId="2A77773B" w14:textId="7AAA3058" w:rsidR="00772830" w:rsidRPr="00FA59A4" w:rsidRDefault="00772830" w:rsidP="00772830">
      <w:pPr>
        <w:rPr>
          <w:rFonts w:ascii="Times New Roman" w:hAnsi="Times New Roman"/>
          <w:sz w:val="24"/>
          <w:szCs w:val="24"/>
        </w:rPr>
      </w:pPr>
      <w:r w:rsidRPr="00FA59A4">
        <w:rPr>
          <w:rFonts w:ascii="Times New Roman" w:hAnsi="Times New Roman"/>
          <w:b/>
          <w:bCs/>
          <w:sz w:val="24"/>
          <w:szCs w:val="24"/>
        </w:rPr>
        <w:t>Requirements</w:t>
      </w:r>
      <w:r w:rsidRPr="00FA59A4">
        <w:rPr>
          <w:rFonts w:ascii="Times New Roman" w:hAnsi="Times New Roman"/>
          <w:sz w:val="24"/>
          <w:szCs w:val="24"/>
        </w:rPr>
        <w:t>: Must submit to and pass a criminal background check and drug screen.</w:t>
      </w:r>
    </w:p>
    <w:p w14:paraId="4425D6B1" w14:textId="77777777" w:rsidR="00772830" w:rsidRPr="00FA59A4" w:rsidRDefault="00772830" w:rsidP="00772830">
      <w:pPr>
        <w:pStyle w:val="NoSpacing"/>
        <w:rPr>
          <w:rFonts w:ascii="Times New Roman" w:eastAsia="Times New Roman" w:hAnsi="Times New Roman"/>
          <w:sz w:val="24"/>
          <w:szCs w:val="24"/>
          <w:lang w:val="en-GB"/>
        </w:rPr>
      </w:pPr>
      <w:r w:rsidRPr="00FA59A4">
        <w:rPr>
          <w:rFonts w:ascii="Times New Roman" w:eastAsia="Times New Roman" w:hAnsi="Times New Roman"/>
          <w:sz w:val="24"/>
          <w:szCs w:val="24"/>
          <w:lang w:val="en-GB"/>
        </w:rPr>
        <w:t>The Cowlitz Indian Tribe is an Equal Opportunity Employer, and a Drug &amp; Alcohol-Free workplace.</w:t>
      </w:r>
    </w:p>
    <w:p w14:paraId="11E95B75" w14:textId="77777777" w:rsidR="00772830" w:rsidRPr="00FA59A4" w:rsidRDefault="00772830" w:rsidP="00772830">
      <w:pPr>
        <w:pStyle w:val="NoSpacing"/>
        <w:rPr>
          <w:rFonts w:ascii="Times New Roman" w:eastAsia="Times New Roman" w:hAnsi="Times New Roman"/>
          <w:sz w:val="24"/>
          <w:szCs w:val="24"/>
          <w:lang w:val="en-GB"/>
        </w:rPr>
      </w:pPr>
    </w:p>
    <w:p w14:paraId="4066456F" w14:textId="77777777" w:rsidR="00772830" w:rsidRPr="00FA59A4" w:rsidRDefault="00772830" w:rsidP="00772830">
      <w:pPr>
        <w:pStyle w:val="NoSpacing"/>
        <w:rPr>
          <w:rFonts w:ascii="Times New Roman" w:eastAsia="Times New Roman" w:hAnsi="Times New Roman"/>
          <w:sz w:val="24"/>
          <w:szCs w:val="24"/>
          <w:lang w:val="en-GB"/>
        </w:rPr>
      </w:pPr>
      <w:r w:rsidRPr="00FA59A4">
        <w:rPr>
          <w:rFonts w:ascii="Times New Roman" w:eastAsia="Times New Roman" w:hAnsi="Times New Roman"/>
          <w:sz w:val="24"/>
          <w:szCs w:val="24"/>
          <w:lang w:val="en-GB"/>
        </w:rPr>
        <w:t>Except as provided by Title 25 CFR, Section 472 which allows for Indian preference in hiring, the Cowlitz Indian Tribe does not discriminate on the basis of race, color, creed, age, sex, national origin, physical handicap, marital status, politics, or membership or non-membership in an employee organization.</w:t>
      </w:r>
    </w:p>
    <w:p w14:paraId="3DA584ED" w14:textId="77777777" w:rsidR="00772830" w:rsidRDefault="00772830" w:rsidP="00E32D71"/>
    <w:p w14:paraId="0DF551F5" w14:textId="52CDD65D" w:rsidR="00772830" w:rsidRPr="00FA59A4" w:rsidRDefault="00772830" w:rsidP="00E32D71">
      <w:pPr>
        <w:sectPr w:rsidR="00772830" w:rsidRPr="00FA59A4" w:rsidSect="00E32D71">
          <w:pgSz w:w="12240" w:h="15840"/>
          <w:pgMar w:top="680" w:right="1160" w:bottom="280" w:left="900" w:header="720" w:footer="720" w:gutter="0"/>
          <w:cols w:space="720"/>
        </w:sectPr>
      </w:pPr>
    </w:p>
    <w:p w14:paraId="34364A84" w14:textId="211D42CF" w:rsidR="00647EDE" w:rsidRPr="00FA59A4" w:rsidRDefault="00BC2AF0" w:rsidP="009544E1">
      <w:pPr>
        <w:pStyle w:val="NoSpacing"/>
        <w:rPr>
          <w:rFonts w:ascii="Times New Roman" w:hAnsi="Times New Roman"/>
          <w:sz w:val="24"/>
          <w:szCs w:val="24"/>
          <w:lang w:val="en-GB"/>
        </w:rPr>
      </w:pPr>
      <w:r w:rsidRPr="00FA59A4">
        <w:rPr>
          <w:rFonts w:ascii="Times New Roman" w:hAnsi="Times New Roman"/>
          <w:sz w:val="24"/>
          <w:szCs w:val="24"/>
          <w:lang w:val="en-GB"/>
        </w:rPr>
        <w:lastRenderedPageBreak/>
        <w:br/>
      </w:r>
      <w:r w:rsidR="00A67356" w:rsidRPr="00FA59A4">
        <w:rPr>
          <w:rFonts w:ascii="Times New Roman" w:hAnsi="Times New Roman"/>
          <w:b/>
          <w:sz w:val="24"/>
          <w:szCs w:val="24"/>
          <w:lang w:val="en-GB"/>
        </w:rPr>
        <w:t>Please mail</w:t>
      </w:r>
      <w:r w:rsidR="001726F6" w:rsidRPr="00FA59A4">
        <w:rPr>
          <w:rFonts w:ascii="Times New Roman" w:hAnsi="Times New Roman"/>
          <w:b/>
          <w:sz w:val="24"/>
          <w:szCs w:val="24"/>
          <w:lang w:val="en-GB"/>
        </w:rPr>
        <w:t xml:space="preserve"> or </w:t>
      </w:r>
      <w:r w:rsidR="00EE349A">
        <w:rPr>
          <w:rFonts w:ascii="Times New Roman" w:hAnsi="Times New Roman"/>
          <w:b/>
          <w:sz w:val="24"/>
          <w:szCs w:val="24"/>
          <w:lang w:val="en-GB"/>
        </w:rPr>
        <w:t xml:space="preserve">email </w:t>
      </w:r>
      <w:r w:rsidR="00A67356" w:rsidRPr="00FA59A4">
        <w:rPr>
          <w:rFonts w:ascii="Times New Roman" w:hAnsi="Times New Roman"/>
          <w:b/>
          <w:sz w:val="24"/>
          <w:szCs w:val="24"/>
          <w:lang w:val="en-GB"/>
        </w:rPr>
        <w:t>resume and cover letter to:</w:t>
      </w:r>
      <w:r w:rsidR="00A67356" w:rsidRPr="00FA59A4">
        <w:rPr>
          <w:rFonts w:ascii="Times New Roman" w:hAnsi="Times New Roman"/>
          <w:sz w:val="24"/>
          <w:szCs w:val="24"/>
          <w:lang w:val="en-GB"/>
        </w:rPr>
        <w:t xml:space="preserve"> </w:t>
      </w:r>
      <w:r w:rsidR="00A67356" w:rsidRPr="00FA59A4">
        <w:rPr>
          <w:rFonts w:ascii="Times New Roman" w:hAnsi="Times New Roman"/>
          <w:sz w:val="24"/>
          <w:szCs w:val="24"/>
          <w:lang w:val="en-GB"/>
        </w:rPr>
        <w:br/>
      </w:r>
      <w:r w:rsidR="009544E1" w:rsidRPr="00FA59A4">
        <w:rPr>
          <w:rFonts w:ascii="Times New Roman" w:hAnsi="Times New Roman"/>
          <w:sz w:val="24"/>
          <w:szCs w:val="24"/>
          <w:lang w:val="en-GB"/>
        </w:rPr>
        <w:t xml:space="preserve">Human Resource </w:t>
      </w:r>
      <w:r w:rsidR="00442C3F" w:rsidRPr="00FA59A4">
        <w:rPr>
          <w:rFonts w:ascii="Times New Roman" w:hAnsi="Times New Roman"/>
          <w:sz w:val="24"/>
          <w:szCs w:val="24"/>
          <w:lang w:val="en-GB"/>
        </w:rPr>
        <w:t>Department</w:t>
      </w:r>
    </w:p>
    <w:p w14:paraId="4286B84B" w14:textId="5ED635F8" w:rsidR="00442C3F" w:rsidRPr="00FA59A4" w:rsidRDefault="00442C3F" w:rsidP="009544E1">
      <w:pPr>
        <w:pStyle w:val="NoSpacing"/>
        <w:rPr>
          <w:rFonts w:ascii="Times New Roman" w:hAnsi="Times New Roman"/>
          <w:sz w:val="24"/>
          <w:szCs w:val="24"/>
          <w:lang w:val="en-GB"/>
        </w:rPr>
      </w:pPr>
      <w:r w:rsidRPr="00FA59A4">
        <w:rPr>
          <w:rFonts w:ascii="Times New Roman" w:hAnsi="Times New Roman"/>
          <w:sz w:val="24"/>
          <w:szCs w:val="24"/>
          <w:lang w:val="en-GB"/>
        </w:rPr>
        <w:t>Cowlitz Indian Tribe</w:t>
      </w:r>
    </w:p>
    <w:p w14:paraId="7ECCD4D1" w14:textId="07C76D06" w:rsidR="00BC2AF0" w:rsidRPr="00FA59A4" w:rsidRDefault="00442C3F" w:rsidP="004844A4">
      <w:pPr>
        <w:pStyle w:val="NoSpacing"/>
        <w:rPr>
          <w:rFonts w:ascii="Times New Roman" w:hAnsi="Times New Roman"/>
          <w:sz w:val="24"/>
          <w:szCs w:val="24"/>
        </w:rPr>
      </w:pPr>
      <w:r w:rsidRPr="00FA59A4">
        <w:rPr>
          <w:rFonts w:ascii="Times New Roman" w:hAnsi="Times New Roman"/>
          <w:sz w:val="24"/>
          <w:szCs w:val="24"/>
        </w:rPr>
        <w:t>P.O. Box 2547</w:t>
      </w:r>
    </w:p>
    <w:p w14:paraId="08AE447E" w14:textId="4B7F78D7" w:rsidR="00442C3F" w:rsidRPr="00FA59A4" w:rsidRDefault="00442C3F" w:rsidP="004844A4">
      <w:pPr>
        <w:pStyle w:val="NoSpacing"/>
        <w:rPr>
          <w:rFonts w:ascii="Times New Roman" w:hAnsi="Times New Roman"/>
          <w:sz w:val="24"/>
          <w:szCs w:val="24"/>
        </w:rPr>
      </w:pPr>
      <w:r w:rsidRPr="00FA59A4">
        <w:rPr>
          <w:rFonts w:ascii="Times New Roman" w:hAnsi="Times New Roman"/>
          <w:sz w:val="24"/>
          <w:szCs w:val="24"/>
        </w:rPr>
        <w:t>Longview, WA 98632</w:t>
      </w:r>
    </w:p>
    <w:p w14:paraId="744BB614" w14:textId="310CE1D9" w:rsidR="00442C3F" w:rsidRDefault="003D6A7E" w:rsidP="004844A4">
      <w:pPr>
        <w:pStyle w:val="NoSpacing"/>
        <w:rPr>
          <w:rFonts w:ascii="Times New Roman" w:hAnsi="Times New Roman"/>
          <w:sz w:val="24"/>
          <w:szCs w:val="24"/>
        </w:rPr>
      </w:pPr>
      <w:hyperlink r:id="rId6" w:history="1">
        <w:r w:rsidR="00EE349A" w:rsidRPr="0019524D">
          <w:rPr>
            <w:rStyle w:val="Hyperlink"/>
            <w:rFonts w:ascii="Times New Roman" w:hAnsi="Times New Roman"/>
            <w:sz w:val="24"/>
            <w:szCs w:val="24"/>
          </w:rPr>
          <w:t>csexton@cowlitz.org</w:t>
        </w:r>
      </w:hyperlink>
    </w:p>
    <w:p w14:paraId="5E7ABFBA" w14:textId="05677C04" w:rsidR="00EE349A" w:rsidRDefault="003D6A7E" w:rsidP="004844A4">
      <w:pPr>
        <w:pStyle w:val="NoSpacing"/>
        <w:rPr>
          <w:rFonts w:ascii="Times New Roman" w:hAnsi="Times New Roman"/>
          <w:sz w:val="24"/>
          <w:szCs w:val="24"/>
        </w:rPr>
      </w:pPr>
      <w:hyperlink r:id="rId7" w:history="1">
        <w:r w:rsidR="00EE349A" w:rsidRPr="0019524D">
          <w:rPr>
            <w:rStyle w:val="Hyperlink"/>
            <w:rFonts w:ascii="Times New Roman" w:hAnsi="Times New Roman"/>
            <w:sz w:val="24"/>
            <w:szCs w:val="24"/>
          </w:rPr>
          <w:t>dmathers@cowlitz.org</w:t>
        </w:r>
      </w:hyperlink>
    </w:p>
    <w:p w14:paraId="630C42AB" w14:textId="77777777" w:rsidR="00EE349A" w:rsidRPr="00FA59A4" w:rsidRDefault="00EE349A" w:rsidP="004844A4">
      <w:pPr>
        <w:pStyle w:val="NoSpacing"/>
        <w:rPr>
          <w:rFonts w:ascii="Times New Roman" w:hAnsi="Times New Roman"/>
          <w:sz w:val="24"/>
          <w:szCs w:val="24"/>
        </w:rPr>
      </w:pPr>
    </w:p>
    <w:p w14:paraId="130D4DD0" w14:textId="77777777" w:rsidR="00BC2AF0" w:rsidRPr="00FA59A4" w:rsidRDefault="00BC2AF0" w:rsidP="004844A4">
      <w:pPr>
        <w:pStyle w:val="NoSpacing"/>
        <w:rPr>
          <w:rFonts w:ascii="Times New Roman" w:hAnsi="Times New Roman"/>
          <w:sz w:val="24"/>
          <w:szCs w:val="24"/>
        </w:rPr>
      </w:pPr>
    </w:p>
    <w:p w14:paraId="006EF005" w14:textId="77777777" w:rsidR="00BC2AF0" w:rsidRPr="00FA59A4" w:rsidRDefault="00BC2AF0" w:rsidP="00BC2AF0">
      <w:pPr>
        <w:rPr>
          <w:rFonts w:asciiTheme="minorHAnsi" w:hAnsiTheme="minorHAnsi"/>
          <w:sz w:val="24"/>
          <w:szCs w:val="24"/>
        </w:rPr>
      </w:pPr>
    </w:p>
    <w:p w14:paraId="3AFA9FEC" w14:textId="77777777" w:rsidR="00BC2AF0" w:rsidRPr="00FA59A4" w:rsidRDefault="00BC2AF0" w:rsidP="00BC2AF0">
      <w:pPr>
        <w:rPr>
          <w:rFonts w:asciiTheme="minorHAnsi" w:hAnsiTheme="minorHAnsi"/>
          <w:sz w:val="24"/>
          <w:szCs w:val="24"/>
        </w:rPr>
      </w:pPr>
    </w:p>
    <w:p w14:paraId="3BD5EBBD" w14:textId="77777777" w:rsidR="00BC2AF0" w:rsidRPr="00FA59A4" w:rsidRDefault="00BC2AF0" w:rsidP="00BC2AF0">
      <w:pPr>
        <w:rPr>
          <w:rFonts w:asciiTheme="minorHAnsi" w:hAnsiTheme="minorHAnsi"/>
          <w:sz w:val="24"/>
          <w:szCs w:val="24"/>
        </w:rPr>
      </w:pPr>
    </w:p>
    <w:p w14:paraId="18C19026" w14:textId="77777777" w:rsidR="00BC2AF0" w:rsidRPr="00FA59A4" w:rsidRDefault="00BC2AF0" w:rsidP="00BC2AF0">
      <w:pPr>
        <w:rPr>
          <w:rFonts w:asciiTheme="minorHAnsi" w:hAnsiTheme="minorHAnsi"/>
          <w:sz w:val="24"/>
          <w:szCs w:val="24"/>
        </w:rPr>
      </w:pPr>
    </w:p>
    <w:p w14:paraId="54C3B727" w14:textId="77777777" w:rsidR="00BC2AF0" w:rsidRPr="00FA59A4" w:rsidRDefault="00BC2AF0" w:rsidP="00BC2AF0">
      <w:pPr>
        <w:rPr>
          <w:rFonts w:asciiTheme="minorHAnsi" w:hAnsiTheme="minorHAnsi"/>
          <w:sz w:val="24"/>
          <w:szCs w:val="24"/>
        </w:rPr>
      </w:pPr>
    </w:p>
    <w:p w14:paraId="73563998" w14:textId="77777777" w:rsidR="00BC2AF0" w:rsidRPr="006A69EF" w:rsidRDefault="00BC2AF0" w:rsidP="00BC2AF0">
      <w:pPr>
        <w:rPr>
          <w:rFonts w:asciiTheme="minorHAnsi" w:hAnsiTheme="minorHAnsi"/>
          <w:sz w:val="24"/>
          <w:szCs w:val="24"/>
        </w:rPr>
      </w:pPr>
    </w:p>
    <w:p w14:paraId="4DEC61AC" w14:textId="77777777" w:rsidR="00384191" w:rsidRDefault="00384191"/>
    <w:p w14:paraId="006BDB3B" w14:textId="77777777" w:rsidR="00416D44" w:rsidRDefault="00416D44"/>
    <w:p w14:paraId="44C60E72" w14:textId="77777777" w:rsidR="00B50E40" w:rsidRDefault="00B50E40"/>
    <w:sectPr w:rsidR="00B50E40" w:rsidSect="00C748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3512E"/>
    <w:multiLevelType w:val="hybridMultilevel"/>
    <w:tmpl w:val="1DA6C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EBF6D77"/>
    <w:multiLevelType w:val="hybridMultilevel"/>
    <w:tmpl w:val="98C44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0C2B1A"/>
    <w:multiLevelType w:val="hybridMultilevel"/>
    <w:tmpl w:val="27D09A6E"/>
    <w:lvl w:ilvl="0" w:tplc="EA74ECC0">
      <w:start w:val="1"/>
      <w:numFmt w:val="upperLetter"/>
      <w:lvlText w:val="%1."/>
      <w:lvlJc w:val="left"/>
      <w:pPr>
        <w:tabs>
          <w:tab w:val="num" w:pos="990"/>
        </w:tabs>
        <w:ind w:left="990" w:hanging="360"/>
      </w:pPr>
      <w:rPr>
        <w:b w:val="0"/>
      </w:rPr>
    </w:lvl>
    <w:lvl w:ilvl="1" w:tplc="04090019" w:tentative="1">
      <w:start w:val="1"/>
      <w:numFmt w:val="lowerLetter"/>
      <w:lvlText w:val="%2."/>
      <w:lvlJc w:val="left"/>
      <w:pPr>
        <w:tabs>
          <w:tab w:val="num" w:pos="1710"/>
        </w:tabs>
        <w:ind w:left="1710" w:hanging="360"/>
      </w:pPr>
    </w:lvl>
    <w:lvl w:ilvl="2" w:tplc="0409001B" w:tentative="1">
      <w:start w:val="1"/>
      <w:numFmt w:val="lowerRoman"/>
      <w:lvlText w:val="%3."/>
      <w:lvlJc w:val="right"/>
      <w:pPr>
        <w:tabs>
          <w:tab w:val="num" w:pos="2430"/>
        </w:tabs>
        <w:ind w:left="2430" w:hanging="180"/>
      </w:pPr>
    </w:lvl>
    <w:lvl w:ilvl="3" w:tplc="0409000F" w:tentative="1">
      <w:start w:val="1"/>
      <w:numFmt w:val="decimal"/>
      <w:lvlText w:val="%4."/>
      <w:lvlJc w:val="left"/>
      <w:pPr>
        <w:tabs>
          <w:tab w:val="num" w:pos="3150"/>
        </w:tabs>
        <w:ind w:left="3150" w:hanging="360"/>
      </w:pPr>
    </w:lvl>
    <w:lvl w:ilvl="4" w:tplc="04090019" w:tentative="1">
      <w:start w:val="1"/>
      <w:numFmt w:val="lowerLetter"/>
      <w:lvlText w:val="%5."/>
      <w:lvlJc w:val="left"/>
      <w:pPr>
        <w:tabs>
          <w:tab w:val="num" w:pos="3870"/>
        </w:tabs>
        <w:ind w:left="3870" w:hanging="360"/>
      </w:pPr>
    </w:lvl>
    <w:lvl w:ilvl="5" w:tplc="0409001B" w:tentative="1">
      <w:start w:val="1"/>
      <w:numFmt w:val="lowerRoman"/>
      <w:lvlText w:val="%6."/>
      <w:lvlJc w:val="right"/>
      <w:pPr>
        <w:tabs>
          <w:tab w:val="num" w:pos="4590"/>
        </w:tabs>
        <w:ind w:left="4590" w:hanging="180"/>
      </w:pPr>
    </w:lvl>
    <w:lvl w:ilvl="6" w:tplc="0409000F" w:tentative="1">
      <w:start w:val="1"/>
      <w:numFmt w:val="decimal"/>
      <w:lvlText w:val="%7."/>
      <w:lvlJc w:val="left"/>
      <w:pPr>
        <w:tabs>
          <w:tab w:val="num" w:pos="5310"/>
        </w:tabs>
        <w:ind w:left="5310" w:hanging="360"/>
      </w:pPr>
    </w:lvl>
    <w:lvl w:ilvl="7" w:tplc="04090019" w:tentative="1">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3" w15:restartNumberingAfterBreak="0">
    <w:nsid w:val="13EF727D"/>
    <w:multiLevelType w:val="hybridMultilevel"/>
    <w:tmpl w:val="D2BE82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772347A"/>
    <w:multiLevelType w:val="hybridMultilevel"/>
    <w:tmpl w:val="9DB0DC6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B4963B5"/>
    <w:multiLevelType w:val="hybridMultilevel"/>
    <w:tmpl w:val="5DE6D7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1A71C6"/>
    <w:multiLevelType w:val="hybridMultilevel"/>
    <w:tmpl w:val="F5985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17B29B2"/>
    <w:multiLevelType w:val="hybridMultilevel"/>
    <w:tmpl w:val="9B022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6D4A96"/>
    <w:multiLevelType w:val="hybridMultilevel"/>
    <w:tmpl w:val="50288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E4C21"/>
    <w:multiLevelType w:val="hybridMultilevel"/>
    <w:tmpl w:val="9CFC0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5777009"/>
    <w:multiLevelType w:val="hybridMultilevel"/>
    <w:tmpl w:val="D138D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CE1BC2"/>
    <w:multiLevelType w:val="hybridMultilevel"/>
    <w:tmpl w:val="3EFCB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A452A"/>
    <w:multiLevelType w:val="hybridMultilevel"/>
    <w:tmpl w:val="291EE380"/>
    <w:lvl w:ilvl="0" w:tplc="24FAF490">
      <w:numFmt w:val="bullet"/>
      <w:lvlText w:val="•"/>
      <w:lvlJc w:val="left"/>
      <w:pPr>
        <w:ind w:left="818" w:hanging="355"/>
      </w:pPr>
      <w:rPr>
        <w:rFonts w:hint="default"/>
        <w:w w:val="105"/>
      </w:rPr>
    </w:lvl>
    <w:lvl w:ilvl="1" w:tplc="006EFEB4">
      <w:numFmt w:val="bullet"/>
      <w:lvlText w:val="•"/>
      <w:lvlJc w:val="left"/>
      <w:pPr>
        <w:ind w:left="1698" w:hanging="355"/>
      </w:pPr>
      <w:rPr>
        <w:rFonts w:hint="default"/>
      </w:rPr>
    </w:lvl>
    <w:lvl w:ilvl="2" w:tplc="CE9E33C6">
      <w:numFmt w:val="bullet"/>
      <w:lvlText w:val="•"/>
      <w:lvlJc w:val="left"/>
      <w:pPr>
        <w:ind w:left="2576" w:hanging="355"/>
      </w:pPr>
      <w:rPr>
        <w:rFonts w:hint="default"/>
      </w:rPr>
    </w:lvl>
    <w:lvl w:ilvl="3" w:tplc="86DC3368">
      <w:numFmt w:val="bullet"/>
      <w:lvlText w:val="•"/>
      <w:lvlJc w:val="left"/>
      <w:pPr>
        <w:ind w:left="3454" w:hanging="355"/>
      </w:pPr>
      <w:rPr>
        <w:rFonts w:hint="default"/>
      </w:rPr>
    </w:lvl>
    <w:lvl w:ilvl="4" w:tplc="ACCA375E">
      <w:numFmt w:val="bullet"/>
      <w:lvlText w:val="•"/>
      <w:lvlJc w:val="left"/>
      <w:pPr>
        <w:ind w:left="4332" w:hanging="355"/>
      </w:pPr>
      <w:rPr>
        <w:rFonts w:hint="default"/>
      </w:rPr>
    </w:lvl>
    <w:lvl w:ilvl="5" w:tplc="7130977E">
      <w:numFmt w:val="bullet"/>
      <w:lvlText w:val="•"/>
      <w:lvlJc w:val="left"/>
      <w:pPr>
        <w:ind w:left="5210" w:hanging="355"/>
      </w:pPr>
      <w:rPr>
        <w:rFonts w:hint="default"/>
      </w:rPr>
    </w:lvl>
    <w:lvl w:ilvl="6" w:tplc="6A720C6C">
      <w:numFmt w:val="bullet"/>
      <w:lvlText w:val="•"/>
      <w:lvlJc w:val="left"/>
      <w:pPr>
        <w:ind w:left="6088" w:hanging="355"/>
      </w:pPr>
      <w:rPr>
        <w:rFonts w:hint="default"/>
      </w:rPr>
    </w:lvl>
    <w:lvl w:ilvl="7" w:tplc="E4F42874">
      <w:numFmt w:val="bullet"/>
      <w:lvlText w:val="•"/>
      <w:lvlJc w:val="left"/>
      <w:pPr>
        <w:ind w:left="6966" w:hanging="355"/>
      </w:pPr>
      <w:rPr>
        <w:rFonts w:hint="default"/>
      </w:rPr>
    </w:lvl>
    <w:lvl w:ilvl="8" w:tplc="6BFC052A">
      <w:numFmt w:val="bullet"/>
      <w:lvlText w:val="•"/>
      <w:lvlJc w:val="left"/>
      <w:pPr>
        <w:ind w:left="7844" w:hanging="355"/>
      </w:pPr>
      <w:rPr>
        <w:rFonts w:hint="default"/>
      </w:rPr>
    </w:lvl>
  </w:abstractNum>
  <w:abstractNum w:abstractNumId="13" w15:restartNumberingAfterBreak="0">
    <w:nsid w:val="28643A66"/>
    <w:multiLevelType w:val="hybridMultilevel"/>
    <w:tmpl w:val="DFEE444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9533F"/>
    <w:multiLevelType w:val="hybridMultilevel"/>
    <w:tmpl w:val="4D6A3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902D92"/>
    <w:multiLevelType w:val="hybridMultilevel"/>
    <w:tmpl w:val="CC6E2656"/>
    <w:lvl w:ilvl="0" w:tplc="2116958E">
      <w:start w:val="1"/>
      <w:numFmt w:val="decimal"/>
      <w:lvlText w:val="%1."/>
      <w:lvlJc w:val="left"/>
      <w:pPr>
        <w:ind w:left="765" w:hanging="360"/>
      </w:pPr>
      <w:rPr>
        <w:b w:val="0"/>
        <w:bCs w:val="0"/>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6" w15:restartNumberingAfterBreak="0">
    <w:nsid w:val="32FA6150"/>
    <w:multiLevelType w:val="hybridMultilevel"/>
    <w:tmpl w:val="2BE08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9E097D"/>
    <w:multiLevelType w:val="hybridMultilevel"/>
    <w:tmpl w:val="44029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EA4756"/>
    <w:multiLevelType w:val="hybridMultilevel"/>
    <w:tmpl w:val="DAF8E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372D4E"/>
    <w:multiLevelType w:val="hybridMultilevel"/>
    <w:tmpl w:val="21120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9244D6"/>
    <w:multiLevelType w:val="hybridMultilevel"/>
    <w:tmpl w:val="1C4018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375947"/>
    <w:multiLevelType w:val="hybridMultilevel"/>
    <w:tmpl w:val="8E025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6E2B9B"/>
    <w:multiLevelType w:val="hybridMultilevel"/>
    <w:tmpl w:val="01EAEC1A"/>
    <w:lvl w:ilvl="0" w:tplc="32C056E6">
      <w:start w:val="1"/>
      <w:numFmt w:val="decimal"/>
      <w:lvlText w:val="%1)"/>
      <w:lvlJc w:val="left"/>
      <w:pPr>
        <w:ind w:left="478" w:hanging="362"/>
      </w:pPr>
      <w:rPr>
        <w:rFonts w:hint="default"/>
        <w:b w:val="0"/>
        <w:bCs/>
        <w:spacing w:val="-1"/>
        <w:w w:val="106"/>
      </w:rPr>
    </w:lvl>
    <w:lvl w:ilvl="1" w:tplc="A872A728">
      <w:numFmt w:val="bullet"/>
      <w:lvlText w:val="•"/>
      <w:lvlJc w:val="left"/>
      <w:pPr>
        <w:ind w:left="1392" w:hanging="362"/>
      </w:pPr>
      <w:rPr>
        <w:rFonts w:hint="default"/>
      </w:rPr>
    </w:lvl>
    <w:lvl w:ilvl="2" w:tplc="442CD61A">
      <w:numFmt w:val="bullet"/>
      <w:lvlText w:val="•"/>
      <w:lvlJc w:val="left"/>
      <w:pPr>
        <w:ind w:left="2304" w:hanging="362"/>
      </w:pPr>
      <w:rPr>
        <w:rFonts w:hint="default"/>
      </w:rPr>
    </w:lvl>
    <w:lvl w:ilvl="3" w:tplc="60E004AE">
      <w:numFmt w:val="bullet"/>
      <w:lvlText w:val="•"/>
      <w:lvlJc w:val="left"/>
      <w:pPr>
        <w:ind w:left="3216" w:hanging="362"/>
      </w:pPr>
      <w:rPr>
        <w:rFonts w:hint="default"/>
      </w:rPr>
    </w:lvl>
    <w:lvl w:ilvl="4" w:tplc="DFE60D88">
      <w:numFmt w:val="bullet"/>
      <w:lvlText w:val="•"/>
      <w:lvlJc w:val="left"/>
      <w:pPr>
        <w:ind w:left="4128" w:hanging="362"/>
      </w:pPr>
      <w:rPr>
        <w:rFonts w:hint="default"/>
      </w:rPr>
    </w:lvl>
    <w:lvl w:ilvl="5" w:tplc="83B2D36E">
      <w:numFmt w:val="bullet"/>
      <w:lvlText w:val="•"/>
      <w:lvlJc w:val="left"/>
      <w:pPr>
        <w:ind w:left="5040" w:hanging="362"/>
      </w:pPr>
      <w:rPr>
        <w:rFonts w:hint="default"/>
      </w:rPr>
    </w:lvl>
    <w:lvl w:ilvl="6" w:tplc="C2803458">
      <w:numFmt w:val="bullet"/>
      <w:lvlText w:val="•"/>
      <w:lvlJc w:val="left"/>
      <w:pPr>
        <w:ind w:left="5952" w:hanging="362"/>
      </w:pPr>
      <w:rPr>
        <w:rFonts w:hint="default"/>
      </w:rPr>
    </w:lvl>
    <w:lvl w:ilvl="7" w:tplc="8F344AFE">
      <w:numFmt w:val="bullet"/>
      <w:lvlText w:val="•"/>
      <w:lvlJc w:val="left"/>
      <w:pPr>
        <w:ind w:left="6864" w:hanging="362"/>
      </w:pPr>
      <w:rPr>
        <w:rFonts w:hint="default"/>
      </w:rPr>
    </w:lvl>
    <w:lvl w:ilvl="8" w:tplc="412A6ACA">
      <w:numFmt w:val="bullet"/>
      <w:lvlText w:val="•"/>
      <w:lvlJc w:val="left"/>
      <w:pPr>
        <w:ind w:left="7776" w:hanging="362"/>
      </w:pPr>
      <w:rPr>
        <w:rFonts w:hint="default"/>
      </w:rPr>
    </w:lvl>
  </w:abstractNum>
  <w:abstractNum w:abstractNumId="23" w15:restartNumberingAfterBreak="0">
    <w:nsid w:val="49B74774"/>
    <w:multiLevelType w:val="hybridMultilevel"/>
    <w:tmpl w:val="638EA284"/>
    <w:lvl w:ilvl="0" w:tplc="1C1A69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9CF57F4"/>
    <w:multiLevelType w:val="hybridMultilevel"/>
    <w:tmpl w:val="7A8240FA"/>
    <w:lvl w:ilvl="0" w:tplc="04090001">
      <w:start w:val="1"/>
      <w:numFmt w:val="bullet"/>
      <w:lvlText w:val=""/>
      <w:lvlJc w:val="left"/>
      <w:pPr>
        <w:ind w:left="843" w:hanging="360"/>
      </w:pPr>
      <w:rPr>
        <w:rFonts w:ascii="Symbol" w:hAnsi="Symbol" w:hint="default"/>
      </w:rPr>
    </w:lvl>
    <w:lvl w:ilvl="1" w:tplc="04090003" w:tentative="1">
      <w:start w:val="1"/>
      <w:numFmt w:val="bullet"/>
      <w:lvlText w:val="o"/>
      <w:lvlJc w:val="left"/>
      <w:pPr>
        <w:ind w:left="1563" w:hanging="360"/>
      </w:pPr>
      <w:rPr>
        <w:rFonts w:ascii="Courier New" w:hAnsi="Courier New" w:cs="Courier New" w:hint="default"/>
      </w:rPr>
    </w:lvl>
    <w:lvl w:ilvl="2" w:tplc="04090005" w:tentative="1">
      <w:start w:val="1"/>
      <w:numFmt w:val="bullet"/>
      <w:lvlText w:val=""/>
      <w:lvlJc w:val="left"/>
      <w:pPr>
        <w:ind w:left="2283" w:hanging="360"/>
      </w:pPr>
      <w:rPr>
        <w:rFonts w:ascii="Wingdings" w:hAnsi="Wingdings" w:hint="default"/>
      </w:rPr>
    </w:lvl>
    <w:lvl w:ilvl="3" w:tplc="04090001" w:tentative="1">
      <w:start w:val="1"/>
      <w:numFmt w:val="bullet"/>
      <w:lvlText w:val=""/>
      <w:lvlJc w:val="left"/>
      <w:pPr>
        <w:ind w:left="3003" w:hanging="360"/>
      </w:pPr>
      <w:rPr>
        <w:rFonts w:ascii="Symbol" w:hAnsi="Symbol" w:hint="default"/>
      </w:rPr>
    </w:lvl>
    <w:lvl w:ilvl="4" w:tplc="04090003" w:tentative="1">
      <w:start w:val="1"/>
      <w:numFmt w:val="bullet"/>
      <w:lvlText w:val="o"/>
      <w:lvlJc w:val="left"/>
      <w:pPr>
        <w:ind w:left="3723" w:hanging="360"/>
      </w:pPr>
      <w:rPr>
        <w:rFonts w:ascii="Courier New" w:hAnsi="Courier New" w:cs="Courier New" w:hint="default"/>
      </w:rPr>
    </w:lvl>
    <w:lvl w:ilvl="5" w:tplc="04090005" w:tentative="1">
      <w:start w:val="1"/>
      <w:numFmt w:val="bullet"/>
      <w:lvlText w:val=""/>
      <w:lvlJc w:val="left"/>
      <w:pPr>
        <w:ind w:left="4443" w:hanging="360"/>
      </w:pPr>
      <w:rPr>
        <w:rFonts w:ascii="Wingdings" w:hAnsi="Wingdings" w:hint="default"/>
      </w:rPr>
    </w:lvl>
    <w:lvl w:ilvl="6" w:tplc="04090001" w:tentative="1">
      <w:start w:val="1"/>
      <w:numFmt w:val="bullet"/>
      <w:lvlText w:val=""/>
      <w:lvlJc w:val="left"/>
      <w:pPr>
        <w:ind w:left="5163" w:hanging="360"/>
      </w:pPr>
      <w:rPr>
        <w:rFonts w:ascii="Symbol" w:hAnsi="Symbol" w:hint="default"/>
      </w:rPr>
    </w:lvl>
    <w:lvl w:ilvl="7" w:tplc="04090003" w:tentative="1">
      <w:start w:val="1"/>
      <w:numFmt w:val="bullet"/>
      <w:lvlText w:val="o"/>
      <w:lvlJc w:val="left"/>
      <w:pPr>
        <w:ind w:left="5883" w:hanging="360"/>
      </w:pPr>
      <w:rPr>
        <w:rFonts w:ascii="Courier New" w:hAnsi="Courier New" w:cs="Courier New" w:hint="default"/>
      </w:rPr>
    </w:lvl>
    <w:lvl w:ilvl="8" w:tplc="04090005" w:tentative="1">
      <w:start w:val="1"/>
      <w:numFmt w:val="bullet"/>
      <w:lvlText w:val=""/>
      <w:lvlJc w:val="left"/>
      <w:pPr>
        <w:ind w:left="6603" w:hanging="360"/>
      </w:pPr>
      <w:rPr>
        <w:rFonts w:ascii="Wingdings" w:hAnsi="Wingdings" w:hint="default"/>
      </w:rPr>
    </w:lvl>
  </w:abstractNum>
  <w:abstractNum w:abstractNumId="25" w15:restartNumberingAfterBreak="0">
    <w:nsid w:val="4D057E32"/>
    <w:multiLevelType w:val="hybridMultilevel"/>
    <w:tmpl w:val="B5F05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BD55B2"/>
    <w:multiLevelType w:val="hybridMultilevel"/>
    <w:tmpl w:val="D8745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697D1B"/>
    <w:multiLevelType w:val="hybridMultilevel"/>
    <w:tmpl w:val="1D96596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8E52518"/>
    <w:multiLevelType w:val="hybridMultilevel"/>
    <w:tmpl w:val="31DE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B70239"/>
    <w:multiLevelType w:val="hybridMultilevel"/>
    <w:tmpl w:val="A78E6E38"/>
    <w:lvl w:ilvl="0" w:tplc="04090001">
      <w:start w:val="1"/>
      <w:numFmt w:val="bullet"/>
      <w:lvlText w:val=""/>
      <w:lvlJc w:val="left"/>
      <w:pPr>
        <w:ind w:left="844" w:hanging="360"/>
      </w:pPr>
      <w:rPr>
        <w:rFonts w:ascii="Symbol" w:hAnsi="Symbol" w:hint="default"/>
      </w:rPr>
    </w:lvl>
    <w:lvl w:ilvl="1" w:tplc="04090003" w:tentative="1">
      <w:start w:val="1"/>
      <w:numFmt w:val="bullet"/>
      <w:lvlText w:val="o"/>
      <w:lvlJc w:val="left"/>
      <w:pPr>
        <w:ind w:left="1564" w:hanging="360"/>
      </w:pPr>
      <w:rPr>
        <w:rFonts w:ascii="Courier New" w:hAnsi="Courier New" w:cs="Courier New" w:hint="default"/>
      </w:rPr>
    </w:lvl>
    <w:lvl w:ilvl="2" w:tplc="04090005" w:tentative="1">
      <w:start w:val="1"/>
      <w:numFmt w:val="bullet"/>
      <w:lvlText w:val=""/>
      <w:lvlJc w:val="left"/>
      <w:pPr>
        <w:ind w:left="2284" w:hanging="360"/>
      </w:pPr>
      <w:rPr>
        <w:rFonts w:ascii="Wingdings" w:hAnsi="Wingdings" w:hint="default"/>
      </w:rPr>
    </w:lvl>
    <w:lvl w:ilvl="3" w:tplc="04090001" w:tentative="1">
      <w:start w:val="1"/>
      <w:numFmt w:val="bullet"/>
      <w:lvlText w:val=""/>
      <w:lvlJc w:val="left"/>
      <w:pPr>
        <w:ind w:left="3004" w:hanging="360"/>
      </w:pPr>
      <w:rPr>
        <w:rFonts w:ascii="Symbol" w:hAnsi="Symbol" w:hint="default"/>
      </w:rPr>
    </w:lvl>
    <w:lvl w:ilvl="4" w:tplc="04090003" w:tentative="1">
      <w:start w:val="1"/>
      <w:numFmt w:val="bullet"/>
      <w:lvlText w:val="o"/>
      <w:lvlJc w:val="left"/>
      <w:pPr>
        <w:ind w:left="3724" w:hanging="360"/>
      </w:pPr>
      <w:rPr>
        <w:rFonts w:ascii="Courier New" w:hAnsi="Courier New" w:cs="Courier New" w:hint="default"/>
      </w:rPr>
    </w:lvl>
    <w:lvl w:ilvl="5" w:tplc="04090005" w:tentative="1">
      <w:start w:val="1"/>
      <w:numFmt w:val="bullet"/>
      <w:lvlText w:val=""/>
      <w:lvlJc w:val="left"/>
      <w:pPr>
        <w:ind w:left="4444" w:hanging="360"/>
      </w:pPr>
      <w:rPr>
        <w:rFonts w:ascii="Wingdings" w:hAnsi="Wingdings" w:hint="default"/>
      </w:rPr>
    </w:lvl>
    <w:lvl w:ilvl="6" w:tplc="04090001" w:tentative="1">
      <w:start w:val="1"/>
      <w:numFmt w:val="bullet"/>
      <w:lvlText w:val=""/>
      <w:lvlJc w:val="left"/>
      <w:pPr>
        <w:ind w:left="5164" w:hanging="360"/>
      </w:pPr>
      <w:rPr>
        <w:rFonts w:ascii="Symbol" w:hAnsi="Symbol" w:hint="default"/>
      </w:rPr>
    </w:lvl>
    <w:lvl w:ilvl="7" w:tplc="04090003" w:tentative="1">
      <w:start w:val="1"/>
      <w:numFmt w:val="bullet"/>
      <w:lvlText w:val="o"/>
      <w:lvlJc w:val="left"/>
      <w:pPr>
        <w:ind w:left="5884" w:hanging="360"/>
      </w:pPr>
      <w:rPr>
        <w:rFonts w:ascii="Courier New" w:hAnsi="Courier New" w:cs="Courier New" w:hint="default"/>
      </w:rPr>
    </w:lvl>
    <w:lvl w:ilvl="8" w:tplc="04090005" w:tentative="1">
      <w:start w:val="1"/>
      <w:numFmt w:val="bullet"/>
      <w:lvlText w:val=""/>
      <w:lvlJc w:val="left"/>
      <w:pPr>
        <w:ind w:left="6604" w:hanging="360"/>
      </w:pPr>
      <w:rPr>
        <w:rFonts w:ascii="Wingdings" w:hAnsi="Wingdings" w:hint="default"/>
      </w:rPr>
    </w:lvl>
  </w:abstractNum>
  <w:abstractNum w:abstractNumId="30" w15:restartNumberingAfterBreak="0">
    <w:nsid w:val="5F644514"/>
    <w:multiLevelType w:val="hybridMultilevel"/>
    <w:tmpl w:val="89B8EC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216212E"/>
    <w:multiLevelType w:val="hybridMultilevel"/>
    <w:tmpl w:val="198ECFF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2" w15:restartNumberingAfterBreak="0">
    <w:nsid w:val="632A08F5"/>
    <w:multiLevelType w:val="hybridMultilevel"/>
    <w:tmpl w:val="9E604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71191A"/>
    <w:multiLevelType w:val="hybridMultilevel"/>
    <w:tmpl w:val="E064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DB0256"/>
    <w:multiLevelType w:val="hybridMultilevel"/>
    <w:tmpl w:val="FD7E6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471CE9"/>
    <w:multiLevelType w:val="hybridMultilevel"/>
    <w:tmpl w:val="988CC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3751D5"/>
    <w:multiLevelType w:val="hybridMultilevel"/>
    <w:tmpl w:val="9AFC6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1743F3"/>
    <w:multiLevelType w:val="hybridMultilevel"/>
    <w:tmpl w:val="360AA958"/>
    <w:lvl w:ilvl="0" w:tplc="EAAE96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CE903AD"/>
    <w:multiLevelType w:val="hybridMultilevel"/>
    <w:tmpl w:val="8482DB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F21EAF"/>
    <w:multiLevelType w:val="hybridMultilevel"/>
    <w:tmpl w:val="D2C69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2B1D0D"/>
    <w:multiLevelType w:val="hybridMultilevel"/>
    <w:tmpl w:val="E1A2B71C"/>
    <w:lvl w:ilvl="0" w:tplc="188ABDA2">
      <w:start w:val="1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1" w15:restartNumberingAfterBreak="0">
    <w:nsid w:val="72324A59"/>
    <w:multiLevelType w:val="hybridMultilevel"/>
    <w:tmpl w:val="A340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726D0DF3"/>
    <w:multiLevelType w:val="hybridMultilevel"/>
    <w:tmpl w:val="9E62B3D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ED403C"/>
    <w:multiLevelType w:val="hybridMultilevel"/>
    <w:tmpl w:val="1062DBD6"/>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3C35F3C"/>
    <w:multiLevelType w:val="hybridMultilevel"/>
    <w:tmpl w:val="79CE2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3D7039"/>
    <w:multiLevelType w:val="hybridMultilevel"/>
    <w:tmpl w:val="6E5653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4668A7"/>
    <w:multiLevelType w:val="hybridMultilevel"/>
    <w:tmpl w:val="39C83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6D4E20"/>
    <w:multiLevelType w:val="hybridMultilevel"/>
    <w:tmpl w:val="D06C6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B886607"/>
    <w:multiLevelType w:val="hybridMultilevel"/>
    <w:tmpl w:val="B66E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37"/>
  </w:num>
  <w:num w:numId="3">
    <w:abstractNumId w:val="43"/>
  </w:num>
  <w:num w:numId="4">
    <w:abstractNumId w:val="5"/>
  </w:num>
  <w:num w:numId="5">
    <w:abstractNumId w:val="38"/>
  </w:num>
  <w:num w:numId="6">
    <w:abstractNumId w:val="2"/>
  </w:num>
  <w:num w:numId="7">
    <w:abstractNumId w:val="20"/>
  </w:num>
  <w:num w:numId="8">
    <w:abstractNumId w:val="46"/>
  </w:num>
  <w:num w:numId="9">
    <w:abstractNumId w:val="21"/>
  </w:num>
  <w:num w:numId="10">
    <w:abstractNumId w:val="1"/>
  </w:num>
  <w:num w:numId="11">
    <w:abstractNumId w:val="8"/>
  </w:num>
  <w:num w:numId="12">
    <w:abstractNumId w:val="6"/>
  </w:num>
  <w:num w:numId="13">
    <w:abstractNumId w:val="4"/>
  </w:num>
  <w:num w:numId="14">
    <w:abstractNumId w:val="7"/>
  </w:num>
  <w:num w:numId="15">
    <w:abstractNumId w:val="33"/>
  </w:num>
  <w:num w:numId="16">
    <w:abstractNumId w:val="3"/>
  </w:num>
  <w:num w:numId="17">
    <w:abstractNumId w:val="17"/>
  </w:num>
  <w:num w:numId="18">
    <w:abstractNumId w:val="48"/>
  </w:num>
  <w:num w:numId="19">
    <w:abstractNumId w:val="32"/>
  </w:num>
  <w:num w:numId="20">
    <w:abstractNumId w:val="15"/>
  </w:num>
  <w:num w:numId="21">
    <w:abstractNumId w:val="40"/>
  </w:num>
  <w:num w:numId="22">
    <w:abstractNumId w:val="42"/>
  </w:num>
  <w:num w:numId="23">
    <w:abstractNumId w:val="41"/>
  </w:num>
  <w:num w:numId="24">
    <w:abstractNumId w:val="31"/>
  </w:num>
  <w:num w:numId="25">
    <w:abstractNumId w:val="44"/>
  </w:num>
  <w:num w:numId="26">
    <w:abstractNumId w:val="23"/>
  </w:num>
  <w:num w:numId="27">
    <w:abstractNumId w:val="34"/>
  </w:num>
  <w:num w:numId="28">
    <w:abstractNumId w:val="26"/>
  </w:num>
  <w:num w:numId="29">
    <w:abstractNumId w:val="11"/>
  </w:num>
  <w:num w:numId="30">
    <w:abstractNumId w:val="47"/>
  </w:num>
  <w:num w:numId="31">
    <w:abstractNumId w:val="13"/>
  </w:num>
  <w:num w:numId="32">
    <w:abstractNumId w:val="27"/>
  </w:num>
  <w:num w:numId="33">
    <w:abstractNumId w:val="28"/>
  </w:num>
  <w:num w:numId="34">
    <w:abstractNumId w:val="19"/>
  </w:num>
  <w:num w:numId="35">
    <w:abstractNumId w:val="24"/>
  </w:num>
  <w:num w:numId="36">
    <w:abstractNumId w:val="29"/>
  </w:num>
  <w:num w:numId="37">
    <w:abstractNumId w:val="16"/>
  </w:num>
  <w:num w:numId="38">
    <w:abstractNumId w:val="36"/>
  </w:num>
  <w:num w:numId="39">
    <w:abstractNumId w:val="18"/>
  </w:num>
  <w:num w:numId="40">
    <w:abstractNumId w:val="35"/>
  </w:num>
  <w:num w:numId="41">
    <w:abstractNumId w:val="14"/>
  </w:num>
  <w:num w:numId="42">
    <w:abstractNumId w:val="39"/>
  </w:num>
  <w:num w:numId="43">
    <w:abstractNumId w:val="0"/>
  </w:num>
  <w:num w:numId="44">
    <w:abstractNumId w:val="10"/>
  </w:num>
  <w:num w:numId="45">
    <w:abstractNumId w:val="9"/>
  </w:num>
  <w:num w:numId="46">
    <w:abstractNumId w:val="12"/>
  </w:num>
  <w:num w:numId="47">
    <w:abstractNumId w:val="22"/>
  </w:num>
  <w:num w:numId="48">
    <w:abstractNumId w:val="25"/>
  </w:num>
  <w:num w:numId="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AF0"/>
    <w:rsid w:val="00013AE2"/>
    <w:rsid w:val="00014ED6"/>
    <w:rsid w:val="0002332B"/>
    <w:rsid w:val="00025DD2"/>
    <w:rsid w:val="00025E27"/>
    <w:rsid w:val="00056763"/>
    <w:rsid w:val="00073ED4"/>
    <w:rsid w:val="000871EF"/>
    <w:rsid w:val="00096E5A"/>
    <w:rsid w:val="000C33EE"/>
    <w:rsid w:val="000E75F4"/>
    <w:rsid w:val="001726F6"/>
    <w:rsid w:val="00173E5C"/>
    <w:rsid w:val="00182F69"/>
    <w:rsid w:val="001B7FE8"/>
    <w:rsid w:val="001C5CE8"/>
    <w:rsid w:val="001D757F"/>
    <w:rsid w:val="00243238"/>
    <w:rsid w:val="002552B0"/>
    <w:rsid w:val="00257116"/>
    <w:rsid w:val="002D6E13"/>
    <w:rsid w:val="003249C8"/>
    <w:rsid w:val="0033191C"/>
    <w:rsid w:val="003609FC"/>
    <w:rsid w:val="00384191"/>
    <w:rsid w:val="003D5AFF"/>
    <w:rsid w:val="003D6A7E"/>
    <w:rsid w:val="00407C79"/>
    <w:rsid w:val="0041191F"/>
    <w:rsid w:val="00416D44"/>
    <w:rsid w:val="00442C3F"/>
    <w:rsid w:val="00473D17"/>
    <w:rsid w:val="004844A4"/>
    <w:rsid w:val="005639C3"/>
    <w:rsid w:val="005763E9"/>
    <w:rsid w:val="005E4B54"/>
    <w:rsid w:val="005E640C"/>
    <w:rsid w:val="00647EDE"/>
    <w:rsid w:val="006B651F"/>
    <w:rsid w:val="006C7583"/>
    <w:rsid w:val="006F1E9E"/>
    <w:rsid w:val="006F290B"/>
    <w:rsid w:val="007559DB"/>
    <w:rsid w:val="00762F3B"/>
    <w:rsid w:val="00767C57"/>
    <w:rsid w:val="00772830"/>
    <w:rsid w:val="007C50AA"/>
    <w:rsid w:val="0081279A"/>
    <w:rsid w:val="008177F3"/>
    <w:rsid w:val="00823DE0"/>
    <w:rsid w:val="008248C6"/>
    <w:rsid w:val="008639C8"/>
    <w:rsid w:val="008D0546"/>
    <w:rsid w:val="008E0AC5"/>
    <w:rsid w:val="008F29BA"/>
    <w:rsid w:val="00925663"/>
    <w:rsid w:val="0093097A"/>
    <w:rsid w:val="00952919"/>
    <w:rsid w:val="009544E1"/>
    <w:rsid w:val="00967E69"/>
    <w:rsid w:val="00971F46"/>
    <w:rsid w:val="00A04737"/>
    <w:rsid w:val="00A06A36"/>
    <w:rsid w:val="00A43C68"/>
    <w:rsid w:val="00A67356"/>
    <w:rsid w:val="00AA48C5"/>
    <w:rsid w:val="00AD2760"/>
    <w:rsid w:val="00B219D7"/>
    <w:rsid w:val="00B50E40"/>
    <w:rsid w:val="00B673F9"/>
    <w:rsid w:val="00BC2AF0"/>
    <w:rsid w:val="00BE4B82"/>
    <w:rsid w:val="00C02A5C"/>
    <w:rsid w:val="00C13C5A"/>
    <w:rsid w:val="00C15A17"/>
    <w:rsid w:val="00C347A9"/>
    <w:rsid w:val="00C74865"/>
    <w:rsid w:val="00C74BF9"/>
    <w:rsid w:val="00C821FF"/>
    <w:rsid w:val="00C9762D"/>
    <w:rsid w:val="00CA05DF"/>
    <w:rsid w:val="00CC1940"/>
    <w:rsid w:val="00CC65AF"/>
    <w:rsid w:val="00CD139C"/>
    <w:rsid w:val="00CF6125"/>
    <w:rsid w:val="00D16B98"/>
    <w:rsid w:val="00D2555E"/>
    <w:rsid w:val="00D52271"/>
    <w:rsid w:val="00D564AE"/>
    <w:rsid w:val="00DA3110"/>
    <w:rsid w:val="00E15CB3"/>
    <w:rsid w:val="00E32D71"/>
    <w:rsid w:val="00E513DB"/>
    <w:rsid w:val="00EB1BAC"/>
    <w:rsid w:val="00EE349A"/>
    <w:rsid w:val="00EF7672"/>
    <w:rsid w:val="00F00D62"/>
    <w:rsid w:val="00FA5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3A69A"/>
  <w15:docId w15:val="{22907C35-0253-492E-9F1B-83E470FE9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AF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2AF0"/>
    <w:pPr>
      <w:spacing w:after="0" w:line="240" w:lineRule="auto"/>
    </w:pPr>
    <w:rPr>
      <w:rFonts w:ascii="Calibri" w:eastAsia="Calibri" w:hAnsi="Calibri" w:cs="Times New Roman"/>
    </w:rPr>
  </w:style>
  <w:style w:type="paragraph" w:customStyle="1" w:styleId="Default">
    <w:name w:val="Default"/>
    <w:rsid w:val="00BC2AF0"/>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1"/>
    <w:qFormat/>
    <w:rsid w:val="00BE4B82"/>
    <w:pPr>
      <w:ind w:left="720"/>
      <w:contextualSpacing/>
    </w:pPr>
  </w:style>
  <w:style w:type="paragraph" w:styleId="BodyText">
    <w:name w:val="Body Text"/>
    <w:basedOn w:val="Normal"/>
    <w:link w:val="BodyTextChar"/>
    <w:uiPriority w:val="99"/>
    <w:unhideWhenUsed/>
    <w:rsid w:val="00952919"/>
    <w:pPr>
      <w:spacing w:after="120"/>
    </w:pPr>
  </w:style>
  <w:style w:type="character" w:customStyle="1" w:styleId="BodyTextChar">
    <w:name w:val="Body Text Char"/>
    <w:basedOn w:val="DefaultParagraphFont"/>
    <w:link w:val="BodyText"/>
    <w:uiPriority w:val="99"/>
    <w:rsid w:val="00952919"/>
    <w:rPr>
      <w:rFonts w:ascii="Calibri" w:eastAsia="Calibri" w:hAnsi="Calibri" w:cs="Times New Roman"/>
    </w:rPr>
  </w:style>
  <w:style w:type="character" w:styleId="Strong">
    <w:name w:val="Strong"/>
    <w:basedOn w:val="DefaultParagraphFont"/>
    <w:uiPriority w:val="22"/>
    <w:qFormat/>
    <w:rsid w:val="003249C8"/>
    <w:rPr>
      <w:b/>
      <w:bCs/>
    </w:rPr>
  </w:style>
  <w:style w:type="paragraph" w:styleId="BalloonText">
    <w:name w:val="Balloon Text"/>
    <w:basedOn w:val="Normal"/>
    <w:link w:val="BalloonTextChar"/>
    <w:uiPriority w:val="99"/>
    <w:semiHidden/>
    <w:unhideWhenUsed/>
    <w:rsid w:val="00CF61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6125"/>
    <w:rPr>
      <w:rFonts w:ascii="Segoe UI" w:eastAsia="Calibri" w:hAnsi="Segoe UI" w:cs="Segoe UI"/>
      <w:sz w:val="18"/>
      <w:szCs w:val="18"/>
    </w:rPr>
  </w:style>
  <w:style w:type="character" w:styleId="Hyperlink">
    <w:name w:val="Hyperlink"/>
    <w:basedOn w:val="DefaultParagraphFont"/>
    <w:uiPriority w:val="99"/>
    <w:unhideWhenUsed/>
    <w:rsid w:val="00EE349A"/>
    <w:rPr>
      <w:color w:val="0000FF" w:themeColor="hyperlink"/>
      <w:u w:val="single"/>
    </w:rPr>
  </w:style>
  <w:style w:type="character" w:styleId="UnresolvedMention">
    <w:name w:val="Unresolved Mention"/>
    <w:basedOn w:val="DefaultParagraphFont"/>
    <w:uiPriority w:val="99"/>
    <w:semiHidden/>
    <w:unhideWhenUsed/>
    <w:rsid w:val="00EE34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545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mathers@cowlitz.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exton@cowlitz.or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Nancy Osborne</dc:creator>
  <cp:lastModifiedBy>Cynthia Sexton</cp:lastModifiedBy>
  <cp:revision>3</cp:revision>
  <cp:lastPrinted>2021-04-01T18:55:00Z</cp:lastPrinted>
  <dcterms:created xsi:type="dcterms:W3CDTF">2021-05-26T14:29:00Z</dcterms:created>
  <dcterms:modified xsi:type="dcterms:W3CDTF">2021-05-26T14:31:00Z</dcterms:modified>
</cp:coreProperties>
</file>