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500AEC" w14:textId="7618181F" w:rsidR="00B324EB" w:rsidRPr="00516493" w:rsidRDefault="00093067" w:rsidP="00516493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516493">
        <w:rPr>
          <w:rFonts w:ascii="Times New Roman" w:hAnsi="Times New Roman" w:cs="Times New Roman"/>
          <w:b/>
        </w:rPr>
        <w:t xml:space="preserve">Galanda Broadman </w:t>
      </w:r>
      <w:r w:rsidR="00DD204E">
        <w:rPr>
          <w:rFonts w:ascii="Times New Roman" w:hAnsi="Times New Roman" w:cs="Times New Roman"/>
          <w:b/>
        </w:rPr>
        <w:t xml:space="preserve">Litigation </w:t>
      </w:r>
      <w:r w:rsidRPr="00516493">
        <w:rPr>
          <w:rFonts w:ascii="Times New Roman" w:hAnsi="Times New Roman" w:cs="Times New Roman"/>
          <w:b/>
        </w:rPr>
        <w:t>Associate Position Announcement</w:t>
      </w:r>
    </w:p>
    <w:p w14:paraId="55CAC7D3" w14:textId="3EA3F486" w:rsidR="00574B4C" w:rsidRPr="00516493" w:rsidRDefault="00574B4C" w:rsidP="0051649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Closes: January 1, 202</w:t>
      </w:r>
      <w:r w:rsidR="008C628F">
        <w:rPr>
          <w:rFonts w:ascii="Times New Roman" w:hAnsi="Times New Roman" w:cs="Times New Roman"/>
          <w:b/>
        </w:rPr>
        <w:t>2</w:t>
      </w:r>
    </w:p>
    <w:p w14:paraId="4BBFEA82" w14:textId="77777777" w:rsidR="00093067" w:rsidRPr="00093067" w:rsidRDefault="00093067">
      <w:pPr>
        <w:rPr>
          <w:rFonts w:ascii="Times New Roman" w:hAnsi="Times New Roman" w:cs="Times New Roman"/>
        </w:rPr>
      </w:pPr>
    </w:p>
    <w:p w14:paraId="1C9467DA" w14:textId="423C840B" w:rsidR="00093067" w:rsidRPr="00093067" w:rsidRDefault="00093067" w:rsidP="00554EAD">
      <w:pPr>
        <w:jc w:val="both"/>
        <w:rPr>
          <w:rFonts w:ascii="Times New Roman" w:hAnsi="Times New Roman" w:cs="Times New Roman"/>
        </w:rPr>
      </w:pPr>
      <w:r w:rsidRPr="00093067">
        <w:rPr>
          <w:rFonts w:ascii="Times New Roman" w:hAnsi="Times New Roman" w:cs="Times New Roman"/>
        </w:rPr>
        <w:t xml:space="preserve">Galanda Broadman, PLLC, an </w:t>
      </w:r>
      <w:r w:rsidR="001E106A">
        <w:rPr>
          <w:rFonts w:ascii="Times New Roman" w:hAnsi="Times New Roman" w:cs="Times New Roman"/>
        </w:rPr>
        <w:t>Indigenous rights</w:t>
      </w:r>
      <w:r w:rsidRPr="00093067">
        <w:rPr>
          <w:rFonts w:ascii="Times New Roman" w:hAnsi="Times New Roman" w:cs="Times New Roman"/>
        </w:rPr>
        <w:t xml:space="preserve"> </w:t>
      </w:r>
      <w:r w:rsidR="001E106A">
        <w:rPr>
          <w:rFonts w:ascii="Times New Roman" w:hAnsi="Times New Roman" w:cs="Times New Roman"/>
        </w:rPr>
        <w:t>f</w:t>
      </w:r>
      <w:r w:rsidRPr="00093067">
        <w:rPr>
          <w:rFonts w:ascii="Times New Roman" w:hAnsi="Times New Roman" w:cs="Times New Roman"/>
        </w:rPr>
        <w:t xml:space="preserve">irm with </w:t>
      </w:r>
      <w:r w:rsidR="008C628F">
        <w:rPr>
          <w:rFonts w:ascii="Times New Roman" w:hAnsi="Times New Roman" w:cs="Times New Roman"/>
        </w:rPr>
        <w:t>eight</w:t>
      </w:r>
      <w:r w:rsidR="00584E24">
        <w:rPr>
          <w:rFonts w:ascii="Times New Roman" w:hAnsi="Times New Roman" w:cs="Times New Roman"/>
        </w:rPr>
        <w:t xml:space="preserve"> lawyers and </w:t>
      </w:r>
      <w:r w:rsidRPr="00093067">
        <w:rPr>
          <w:rFonts w:ascii="Times New Roman" w:hAnsi="Times New Roman" w:cs="Times New Roman"/>
        </w:rPr>
        <w:t>offices in Seattle</w:t>
      </w:r>
      <w:r w:rsidR="009E6A5A">
        <w:rPr>
          <w:rFonts w:ascii="Times New Roman" w:hAnsi="Times New Roman" w:cs="Times New Roman"/>
        </w:rPr>
        <w:t xml:space="preserve"> and Yakima</w:t>
      </w:r>
      <w:r w:rsidRPr="00093067">
        <w:rPr>
          <w:rFonts w:ascii="Times New Roman" w:hAnsi="Times New Roman" w:cs="Times New Roman"/>
        </w:rPr>
        <w:t xml:space="preserve">, Washington, and Bend, Oregon, seeks </w:t>
      </w:r>
      <w:r w:rsidR="00516493">
        <w:rPr>
          <w:rFonts w:ascii="Times New Roman" w:hAnsi="Times New Roman" w:cs="Times New Roman"/>
        </w:rPr>
        <w:t>to add a</w:t>
      </w:r>
      <w:r w:rsidR="004E4812">
        <w:rPr>
          <w:rFonts w:ascii="Times New Roman" w:hAnsi="Times New Roman" w:cs="Times New Roman"/>
        </w:rPr>
        <w:t>n experienced</w:t>
      </w:r>
      <w:r w:rsidR="00516493">
        <w:rPr>
          <w:rFonts w:ascii="Times New Roman" w:hAnsi="Times New Roman" w:cs="Times New Roman"/>
        </w:rPr>
        <w:t xml:space="preserve"> litigation</w:t>
      </w:r>
      <w:r>
        <w:rPr>
          <w:rFonts w:ascii="Times New Roman" w:hAnsi="Times New Roman" w:cs="Times New Roman"/>
        </w:rPr>
        <w:t xml:space="preserve"> associate to its growing tribal practice</w:t>
      </w:r>
      <w:r w:rsidR="0057557E">
        <w:rPr>
          <w:rFonts w:ascii="Times New Roman" w:hAnsi="Times New Roman" w:cs="Times New Roman"/>
        </w:rPr>
        <w:t xml:space="preserve"> in Seattle. </w:t>
      </w:r>
    </w:p>
    <w:p w14:paraId="0460DBE2" w14:textId="77777777" w:rsidR="00093067" w:rsidRPr="00093067" w:rsidRDefault="00093067" w:rsidP="00554EAD">
      <w:pPr>
        <w:jc w:val="both"/>
        <w:rPr>
          <w:rFonts w:ascii="Times New Roman" w:hAnsi="Times New Roman" w:cs="Times New Roman"/>
        </w:rPr>
      </w:pPr>
    </w:p>
    <w:p w14:paraId="12E01DBC" w14:textId="2C0D6AE7" w:rsidR="00093067" w:rsidRDefault="00093067" w:rsidP="00554EAD">
      <w:pPr>
        <w:jc w:val="both"/>
        <w:rPr>
          <w:rFonts w:ascii="Times New Roman" w:hAnsi="Times New Roman" w:cs="Times New Roman"/>
        </w:rPr>
      </w:pPr>
      <w:r w:rsidRPr="00093067">
        <w:rPr>
          <w:rFonts w:ascii="Times New Roman" w:hAnsi="Times New Roman" w:cs="Times New Roman"/>
        </w:rPr>
        <w:t>Galanda Br</w:t>
      </w:r>
      <w:r>
        <w:rPr>
          <w:rFonts w:ascii="Times New Roman" w:hAnsi="Times New Roman" w:cs="Times New Roman"/>
        </w:rPr>
        <w:t xml:space="preserve">oadman is an </w:t>
      </w:r>
      <w:r w:rsidR="001E106A">
        <w:rPr>
          <w:rFonts w:ascii="Times New Roman" w:hAnsi="Times New Roman" w:cs="Times New Roman"/>
        </w:rPr>
        <w:t>Indigenous</w:t>
      </w:r>
      <w:r>
        <w:rPr>
          <w:rFonts w:ascii="Times New Roman" w:hAnsi="Times New Roman" w:cs="Times New Roman"/>
        </w:rPr>
        <w:t xml:space="preserve"> ow</w:t>
      </w:r>
      <w:r w:rsidRPr="00093067">
        <w:rPr>
          <w:rFonts w:ascii="Times New Roman" w:hAnsi="Times New Roman" w:cs="Times New Roman"/>
        </w:rPr>
        <w:t xml:space="preserve">ned firm dedicated to advancing tribal </w:t>
      </w:r>
      <w:r w:rsidR="009E6A5A">
        <w:rPr>
          <w:rFonts w:ascii="Times New Roman" w:hAnsi="Times New Roman" w:cs="Times New Roman"/>
        </w:rPr>
        <w:t xml:space="preserve">and tribal citizen </w:t>
      </w:r>
      <w:r w:rsidRPr="00093067">
        <w:rPr>
          <w:rFonts w:ascii="Times New Roman" w:hAnsi="Times New Roman" w:cs="Times New Roman"/>
        </w:rPr>
        <w:t xml:space="preserve">legal rights and </w:t>
      </w:r>
      <w:r w:rsidR="00574B4C">
        <w:rPr>
          <w:rFonts w:ascii="Times New Roman" w:hAnsi="Times New Roman" w:cs="Times New Roman"/>
        </w:rPr>
        <w:t>tribal</w:t>
      </w:r>
      <w:r w:rsidRPr="00093067">
        <w:rPr>
          <w:rFonts w:ascii="Times New Roman" w:hAnsi="Times New Roman" w:cs="Times New Roman"/>
        </w:rPr>
        <w:t xml:space="preserve"> business interests.  The firm represents tribal governments, businesses</w:t>
      </w:r>
      <w:r w:rsidR="00574B4C">
        <w:rPr>
          <w:rFonts w:ascii="Times New Roman" w:hAnsi="Times New Roman" w:cs="Times New Roman"/>
        </w:rPr>
        <w:t>,</w:t>
      </w:r>
      <w:r w:rsidRPr="00093067">
        <w:rPr>
          <w:rFonts w:ascii="Times New Roman" w:hAnsi="Times New Roman" w:cs="Times New Roman"/>
        </w:rPr>
        <w:t xml:space="preserve"> and </w:t>
      </w:r>
      <w:r w:rsidR="009E6A5A">
        <w:rPr>
          <w:rFonts w:ascii="Times New Roman" w:hAnsi="Times New Roman" w:cs="Times New Roman"/>
        </w:rPr>
        <w:t>citizens</w:t>
      </w:r>
      <w:r w:rsidRPr="00093067">
        <w:rPr>
          <w:rFonts w:ascii="Times New Roman" w:hAnsi="Times New Roman" w:cs="Times New Roman"/>
        </w:rPr>
        <w:t xml:space="preserve"> in critical litigation, business and regulatory matters, especially in </w:t>
      </w:r>
      <w:r>
        <w:rPr>
          <w:rFonts w:ascii="Times New Roman" w:hAnsi="Times New Roman" w:cs="Times New Roman"/>
        </w:rPr>
        <w:t xml:space="preserve">the areas </w:t>
      </w:r>
      <w:r w:rsidRPr="00093067">
        <w:rPr>
          <w:rFonts w:ascii="Times New Roman" w:hAnsi="Times New Roman" w:cs="Times New Roman"/>
        </w:rPr>
        <w:t>of Treaty rights,</w:t>
      </w:r>
      <w:r>
        <w:rPr>
          <w:rFonts w:ascii="Times New Roman" w:hAnsi="Times New Roman" w:cs="Times New Roman"/>
        </w:rPr>
        <w:t xml:space="preserve"> tribal sovereignty, </w:t>
      </w:r>
      <w:r w:rsidR="00F377AF">
        <w:rPr>
          <w:rFonts w:ascii="Times New Roman" w:hAnsi="Times New Roman" w:cs="Times New Roman"/>
        </w:rPr>
        <w:t>land</w:t>
      </w:r>
      <w:r w:rsidR="003C1B95">
        <w:rPr>
          <w:rFonts w:ascii="Times New Roman" w:hAnsi="Times New Roman" w:cs="Times New Roman"/>
        </w:rPr>
        <w:t xml:space="preserve"> rights</w:t>
      </w:r>
      <w:r w:rsidR="00F377AF">
        <w:rPr>
          <w:rFonts w:ascii="Times New Roman" w:hAnsi="Times New Roman" w:cs="Times New Roman"/>
        </w:rPr>
        <w:t xml:space="preserve">, </w:t>
      </w:r>
      <w:r w:rsidR="007D2C1E">
        <w:rPr>
          <w:rFonts w:ascii="Times New Roman" w:hAnsi="Times New Roman" w:cs="Times New Roman"/>
        </w:rPr>
        <w:t xml:space="preserve">cultural property protection, </w:t>
      </w:r>
      <w:r w:rsidRPr="00093067">
        <w:rPr>
          <w:rFonts w:ascii="Times New Roman" w:hAnsi="Times New Roman" w:cs="Times New Roman"/>
        </w:rPr>
        <w:t>taxation</w:t>
      </w:r>
      <w:r>
        <w:rPr>
          <w:rFonts w:ascii="Times New Roman" w:hAnsi="Times New Roman" w:cs="Times New Roman"/>
        </w:rPr>
        <w:t xml:space="preserve">, commerce, </w:t>
      </w:r>
      <w:r w:rsidR="003B4AFE">
        <w:rPr>
          <w:rFonts w:ascii="Times New Roman" w:hAnsi="Times New Roman" w:cs="Times New Roman"/>
        </w:rPr>
        <w:t xml:space="preserve">gaming, serious/catastrophic </w:t>
      </w:r>
      <w:r w:rsidR="00F6106C">
        <w:rPr>
          <w:rFonts w:ascii="Times New Roman" w:hAnsi="Times New Roman" w:cs="Times New Roman"/>
        </w:rPr>
        <w:t xml:space="preserve">personal injury, </w:t>
      </w:r>
      <w:r w:rsidR="009E6A5A">
        <w:rPr>
          <w:rFonts w:ascii="Times New Roman" w:hAnsi="Times New Roman" w:cs="Times New Roman"/>
        </w:rPr>
        <w:t xml:space="preserve">wrongful death, disenrollment defense, </w:t>
      </w:r>
      <w:r>
        <w:rPr>
          <w:rFonts w:ascii="Times New Roman" w:hAnsi="Times New Roman" w:cs="Times New Roman"/>
        </w:rPr>
        <w:t xml:space="preserve">and </w:t>
      </w:r>
      <w:r w:rsidR="001E106A">
        <w:rPr>
          <w:rFonts w:ascii="Times New Roman" w:hAnsi="Times New Roman" w:cs="Times New Roman"/>
        </w:rPr>
        <w:t>I</w:t>
      </w:r>
      <w:r w:rsidR="00E3433E">
        <w:rPr>
          <w:rFonts w:ascii="Times New Roman" w:hAnsi="Times New Roman" w:cs="Times New Roman"/>
        </w:rPr>
        <w:t xml:space="preserve">ndigenous </w:t>
      </w:r>
      <w:r>
        <w:rPr>
          <w:rFonts w:ascii="Times New Roman" w:hAnsi="Times New Roman" w:cs="Times New Roman"/>
        </w:rPr>
        <w:t>human/civil rights.</w:t>
      </w:r>
    </w:p>
    <w:p w14:paraId="3AE1645A" w14:textId="77777777" w:rsidR="00093067" w:rsidRDefault="00093067" w:rsidP="00554EAD">
      <w:pPr>
        <w:jc w:val="both"/>
        <w:rPr>
          <w:rFonts w:ascii="Times New Roman" w:hAnsi="Times New Roman" w:cs="Times New Roman"/>
        </w:rPr>
      </w:pPr>
    </w:p>
    <w:p w14:paraId="08882017" w14:textId="3066A783" w:rsidR="009E6A5A" w:rsidRPr="00224941" w:rsidRDefault="00093067" w:rsidP="00554EA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firm seeks an associate who is deeply committed t</w:t>
      </w:r>
      <w:r w:rsidR="00A55074">
        <w:rPr>
          <w:rFonts w:ascii="Times New Roman" w:hAnsi="Times New Roman" w:cs="Times New Roman"/>
        </w:rPr>
        <w:t xml:space="preserve">o representing </w:t>
      </w:r>
      <w:r w:rsidR="00574B4C">
        <w:rPr>
          <w:rFonts w:ascii="Times New Roman" w:hAnsi="Times New Roman" w:cs="Times New Roman"/>
        </w:rPr>
        <w:t>Indigenous</w:t>
      </w:r>
      <w:r w:rsidR="00A55074">
        <w:rPr>
          <w:rFonts w:ascii="Times New Roman" w:hAnsi="Times New Roman" w:cs="Times New Roman"/>
        </w:rPr>
        <w:t xml:space="preserve"> interests</w:t>
      </w:r>
      <w:r w:rsidR="00991F7E">
        <w:rPr>
          <w:rFonts w:ascii="Times New Roman" w:hAnsi="Times New Roman" w:cs="Times New Roman"/>
        </w:rPr>
        <w:t xml:space="preserve">, who is </w:t>
      </w:r>
      <w:r w:rsidR="00AB365E">
        <w:rPr>
          <w:rFonts w:ascii="Times New Roman" w:hAnsi="Times New Roman" w:cs="Times New Roman"/>
        </w:rPr>
        <w:t xml:space="preserve">state </w:t>
      </w:r>
      <w:r w:rsidR="00991F7E">
        <w:rPr>
          <w:rFonts w:ascii="Times New Roman" w:hAnsi="Times New Roman" w:cs="Times New Roman"/>
        </w:rPr>
        <w:t>bar licensed, preferably in Washington State</w:t>
      </w:r>
      <w:r w:rsidR="00224941">
        <w:rPr>
          <w:rFonts w:ascii="Times New Roman" w:hAnsi="Times New Roman" w:cs="Times New Roman"/>
        </w:rPr>
        <w:t>;</w:t>
      </w:r>
      <w:r w:rsidR="00516493">
        <w:rPr>
          <w:rFonts w:ascii="Times New Roman" w:hAnsi="Times New Roman" w:cs="Times New Roman"/>
        </w:rPr>
        <w:t xml:space="preserve"> and</w:t>
      </w:r>
      <w:r w:rsidR="00224941">
        <w:rPr>
          <w:rFonts w:ascii="Times New Roman" w:hAnsi="Times New Roman" w:cs="Times New Roman"/>
        </w:rPr>
        <w:t xml:space="preserve"> </w:t>
      </w:r>
      <w:r w:rsidR="00516493">
        <w:rPr>
          <w:rFonts w:ascii="Times New Roman" w:hAnsi="Times New Roman" w:cs="Times New Roman"/>
        </w:rPr>
        <w:t>who has</w:t>
      </w:r>
      <w:r w:rsidR="00224941">
        <w:rPr>
          <w:rFonts w:ascii="Times New Roman" w:hAnsi="Times New Roman" w:cs="Times New Roman"/>
        </w:rPr>
        <w:t xml:space="preserve"> civil litigation or a judicial clerk experience, </w:t>
      </w:r>
      <w:r w:rsidR="00224941" w:rsidRPr="00224941">
        <w:rPr>
          <w:rFonts w:ascii="Times New Roman" w:hAnsi="Times New Roman" w:cs="Times New Roman"/>
        </w:rPr>
        <w:t>preferably</w:t>
      </w:r>
      <w:r w:rsidR="00224941">
        <w:rPr>
          <w:rFonts w:ascii="Times New Roman" w:hAnsi="Times New Roman" w:cs="Times New Roman"/>
        </w:rPr>
        <w:t xml:space="preserve"> for</w:t>
      </w:r>
      <w:r w:rsidR="00516493" w:rsidRPr="00224941">
        <w:rPr>
          <w:rFonts w:ascii="Times New Roman" w:hAnsi="Times New Roman" w:cs="Times New Roman"/>
        </w:rPr>
        <w:t xml:space="preserve"> </w:t>
      </w:r>
      <w:r w:rsidR="009E6A5A" w:rsidRPr="00224941">
        <w:rPr>
          <w:rFonts w:ascii="Times New Roman" w:hAnsi="Times New Roman" w:cs="Times New Roman"/>
        </w:rPr>
        <w:t xml:space="preserve">at least </w:t>
      </w:r>
      <w:r w:rsidR="00305E13" w:rsidRPr="00224941">
        <w:rPr>
          <w:rFonts w:ascii="Times New Roman" w:hAnsi="Times New Roman" w:cs="Times New Roman"/>
        </w:rPr>
        <w:t>two</w:t>
      </w:r>
      <w:r w:rsidR="00DB7D25" w:rsidRPr="00224941">
        <w:rPr>
          <w:rFonts w:ascii="Times New Roman" w:hAnsi="Times New Roman" w:cs="Times New Roman"/>
        </w:rPr>
        <w:t xml:space="preserve"> to five </w:t>
      </w:r>
      <w:r w:rsidR="00516493" w:rsidRPr="00224941">
        <w:rPr>
          <w:rFonts w:ascii="Times New Roman" w:hAnsi="Times New Roman" w:cs="Times New Roman"/>
        </w:rPr>
        <w:t>year</w:t>
      </w:r>
      <w:r w:rsidR="00224941" w:rsidRPr="00224941">
        <w:rPr>
          <w:rFonts w:ascii="Times New Roman" w:hAnsi="Times New Roman" w:cs="Times New Roman"/>
        </w:rPr>
        <w:t>s</w:t>
      </w:r>
      <w:r w:rsidR="00991F7E" w:rsidRPr="00224941">
        <w:rPr>
          <w:rFonts w:ascii="Times New Roman" w:hAnsi="Times New Roman" w:cs="Times New Roman"/>
        </w:rPr>
        <w:t>.</w:t>
      </w:r>
      <w:r w:rsidR="00AB3385" w:rsidRPr="00224941">
        <w:rPr>
          <w:rFonts w:ascii="Times New Roman" w:hAnsi="Times New Roman" w:cs="Times New Roman"/>
        </w:rPr>
        <w:t xml:space="preserve">  </w:t>
      </w:r>
    </w:p>
    <w:p w14:paraId="37D418BF" w14:textId="77777777" w:rsidR="009E6A5A" w:rsidRDefault="009E6A5A" w:rsidP="00554EAD">
      <w:pPr>
        <w:jc w:val="both"/>
        <w:rPr>
          <w:rFonts w:ascii="Times New Roman" w:hAnsi="Times New Roman" w:cs="Times New Roman"/>
        </w:rPr>
      </w:pPr>
    </w:p>
    <w:p w14:paraId="1129391E" w14:textId="7CBF50E2" w:rsidR="00A55074" w:rsidRDefault="00AB3385" w:rsidP="00554EA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Proven motion and civil rules practice, </w:t>
      </w:r>
      <w:r w:rsidR="009E6A5A">
        <w:rPr>
          <w:rFonts w:ascii="Times New Roman" w:hAnsi="Times New Roman" w:cs="Times New Roman"/>
        </w:rPr>
        <w:t xml:space="preserve">if not trial experience, </w:t>
      </w:r>
      <w:r>
        <w:rPr>
          <w:rFonts w:ascii="Times New Roman" w:hAnsi="Times New Roman" w:cs="Times New Roman"/>
        </w:rPr>
        <w:t>and the ability to self-direc</w:t>
      </w:r>
      <w:r w:rsidR="009E6A5A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 are critical.</w:t>
      </w:r>
      <w:r w:rsidR="00F969AE">
        <w:rPr>
          <w:rFonts w:ascii="Times New Roman" w:hAnsi="Times New Roman" w:cs="Times New Roman"/>
        </w:rPr>
        <w:t xml:space="preserve"> </w:t>
      </w:r>
      <w:r w:rsidR="0057557E">
        <w:rPr>
          <w:rFonts w:ascii="Times New Roman" w:hAnsi="Times New Roman" w:cs="Times New Roman"/>
        </w:rPr>
        <w:t>I</w:t>
      </w:r>
      <w:r w:rsidR="00093067">
        <w:rPr>
          <w:rFonts w:ascii="Times New Roman" w:hAnsi="Times New Roman" w:cs="Times New Roman"/>
        </w:rPr>
        <w:t>mpeccable writing and research skills; critical and audacious thinking; strong oral advocacy; tremendous work ethic</w:t>
      </w:r>
      <w:r w:rsidR="003F41F7">
        <w:rPr>
          <w:rFonts w:ascii="Times New Roman" w:hAnsi="Times New Roman" w:cs="Times New Roman"/>
        </w:rPr>
        <w:t>; tenacity; and sound ethics</w:t>
      </w:r>
      <w:r w:rsidR="0057557E">
        <w:rPr>
          <w:rFonts w:ascii="Times New Roman" w:hAnsi="Times New Roman" w:cs="Times New Roman"/>
        </w:rPr>
        <w:t xml:space="preserve"> are required</w:t>
      </w:r>
      <w:r w:rsidR="00093067">
        <w:rPr>
          <w:rFonts w:ascii="Times New Roman" w:hAnsi="Times New Roman" w:cs="Times New Roman"/>
        </w:rPr>
        <w:t xml:space="preserve">.  </w:t>
      </w:r>
    </w:p>
    <w:p w14:paraId="6FB462F7" w14:textId="77777777" w:rsidR="00A55074" w:rsidRDefault="00A55074" w:rsidP="00554EAD">
      <w:pPr>
        <w:jc w:val="both"/>
        <w:rPr>
          <w:rFonts w:ascii="Times New Roman" w:hAnsi="Times New Roman" w:cs="Times New Roman"/>
        </w:rPr>
      </w:pPr>
    </w:p>
    <w:p w14:paraId="73D3AD3B" w14:textId="7580F7EE" w:rsidR="00093067" w:rsidRDefault="00093067" w:rsidP="00554EA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Salary DOE.  </w:t>
      </w:r>
    </w:p>
    <w:p w14:paraId="1AA996CA" w14:textId="77777777" w:rsidR="00093067" w:rsidRDefault="00093067" w:rsidP="00554EAD">
      <w:pPr>
        <w:jc w:val="both"/>
        <w:rPr>
          <w:rFonts w:ascii="Times New Roman" w:hAnsi="Times New Roman" w:cs="Times New Roman"/>
        </w:rPr>
      </w:pPr>
    </w:p>
    <w:p w14:paraId="528EE77C" w14:textId="77777777" w:rsidR="00F969AE" w:rsidRDefault="00093067" w:rsidP="00554EA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Qualified applicants should submit a cover letter tailored to this announcement, as well as a </w:t>
      </w:r>
      <w:r w:rsidR="0057557E">
        <w:rPr>
          <w:rFonts w:ascii="Times New Roman" w:hAnsi="Times New Roman" w:cs="Times New Roman"/>
        </w:rPr>
        <w:t>r</w:t>
      </w:r>
      <w:r w:rsidR="0057557E" w:rsidRPr="0057557E">
        <w:rPr>
          <w:rFonts w:ascii="Times New Roman" w:hAnsi="Times New Roman" w:cs="Times New Roman"/>
        </w:rPr>
        <w:t>ésumé</w:t>
      </w:r>
      <w:r>
        <w:rPr>
          <w:rFonts w:ascii="Times New Roman" w:hAnsi="Times New Roman" w:cs="Times New Roman"/>
        </w:rPr>
        <w:t xml:space="preserve">, writing sample, transcript, and list of </w:t>
      </w:r>
      <w:r w:rsidR="0070320E">
        <w:rPr>
          <w:rFonts w:ascii="Times New Roman" w:hAnsi="Times New Roman" w:cs="Times New Roman"/>
        </w:rPr>
        <w:t xml:space="preserve">at least three </w:t>
      </w:r>
      <w:r>
        <w:rPr>
          <w:rFonts w:ascii="Times New Roman" w:hAnsi="Times New Roman" w:cs="Times New Roman"/>
        </w:rPr>
        <w:t xml:space="preserve">educational </w:t>
      </w:r>
      <w:r w:rsidR="00236B85">
        <w:rPr>
          <w:rFonts w:ascii="Times New Roman" w:hAnsi="Times New Roman" w:cs="Times New Roman"/>
        </w:rPr>
        <w:t xml:space="preserve">and professional references, to </w:t>
      </w:r>
      <w:r>
        <w:rPr>
          <w:rFonts w:ascii="Times New Roman" w:hAnsi="Times New Roman" w:cs="Times New Roman"/>
        </w:rPr>
        <w:t>Alice Hall</w:t>
      </w:r>
      <w:r w:rsidR="008563F2">
        <w:rPr>
          <w:rFonts w:ascii="Times New Roman" w:hAnsi="Times New Roman" w:cs="Times New Roman"/>
        </w:rPr>
        <w:t>, the firm’s Office Manager,</w:t>
      </w:r>
      <w:r>
        <w:rPr>
          <w:rFonts w:ascii="Times New Roman" w:hAnsi="Times New Roman" w:cs="Times New Roman"/>
        </w:rPr>
        <w:t xml:space="preserve"> at </w:t>
      </w:r>
      <w:hyperlink r:id="rId5" w:history="1">
        <w:r w:rsidRPr="00B81362">
          <w:rPr>
            <w:rStyle w:val="Hyperlink"/>
            <w:rFonts w:ascii="Times New Roman" w:hAnsi="Times New Roman" w:cs="Times New Roman"/>
          </w:rPr>
          <w:t>alice@galandabroadman.com</w:t>
        </w:r>
      </w:hyperlink>
      <w:r>
        <w:rPr>
          <w:rFonts w:ascii="Times New Roman" w:hAnsi="Times New Roman" w:cs="Times New Roman"/>
        </w:rPr>
        <w:t xml:space="preserve">.  </w:t>
      </w:r>
    </w:p>
    <w:p w14:paraId="4D279A11" w14:textId="77777777" w:rsidR="00F969AE" w:rsidRDefault="00F969AE" w:rsidP="00554EAD">
      <w:pPr>
        <w:jc w:val="both"/>
        <w:rPr>
          <w:rFonts w:ascii="Times New Roman" w:hAnsi="Times New Roman" w:cs="Times New Roman"/>
        </w:rPr>
      </w:pPr>
    </w:p>
    <w:p w14:paraId="770A7BA7" w14:textId="4F5363C7" w:rsidR="00093067" w:rsidRDefault="00093067" w:rsidP="00554EA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Applications </w:t>
      </w:r>
      <w:r w:rsidR="00516493">
        <w:rPr>
          <w:rFonts w:ascii="Times New Roman" w:hAnsi="Times New Roman" w:cs="Times New Roman"/>
        </w:rPr>
        <w:t xml:space="preserve">directed elsewhere </w:t>
      </w:r>
      <w:r>
        <w:rPr>
          <w:rFonts w:ascii="Times New Roman" w:hAnsi="Times New Roman" w:cs="Times New Roman"/>
        </w:rPr>
        <w:t>will not be considered.</w:t>
      </w:r>
    </w:p>
    <w:p w14:paraId="4AC904AE" w14:textId="77777777" w:rsidR="00B516AC" w:rsidRDefault="00B516AC" w:rsidP="00554EAD">
      <w:pPr>
        <w:jc w:val="both"/>
        <w:rPr>
          <w:rFonts w:ascii="Times New Roman" w:hAnsi="Times New Roman" w:cs="Times New Roman"/>
        </w:rPr>
      </w:pPr>
    </w:p>
    <w:p w14:paraId="1CC570B6" w14:textId="3482F752" w:rsidR="00B516AC" w:rsidRDefault="00B516AC" w:rsidP="00554EA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more information about Galanda Broadman, visit </w:t>
      </w:r>
      <w:hyperlink r:id="rId6" w:history="1">
        <w:r w:rsidRPr="00554EAD">
          <w:rPr>
            <w:rStyle w:val="Hyperlink"/>
            <w:rFonts w:ascii="Times New Roman" w:hAnsi="Times New Roman" w:cs="Times New Roman"/>
          </w:rPr>
          <w:t>galandabroadman.com</w:t>
        </w:r>
      </w:hyperlink>
      <w:r>
        <w:rPr>
          <w:rFonts w:ascii="Times New Roman" w:hAnsi="Times New Roman" w:cs="Times New Roman"/>
        </w:rPr>
        <w:t xml:space="preserve">. </w:t>
      </w:r>
    </w:p>
    <w:p w14:paraId="68369F51" w14:textId="77777777" w:rsidR="00093067" w:rsidRPr="00093067" w:rsidRDefault="00093067" w:rsidP="00093067">
      <w:pPr>
        <w:rPr>
          <w:rFonts w:ascii="Times New Roman" w:hAnsi="Times New Roman" w:cs="Times New Roman"/>
        </w:rPr>
      </w:pPr>
    </w:p>
    <w:p w14:paraId="128AC4C3" w14:textId="77777777" w:rsidR="00093067" w:rsidRPr="00093067" w:rsidRDefault="00093067">
      <w:pPr>
        <w:rPr>
          <w:rFonts w:ascii="Times New Roman" w:hAnsi="Times New Roman" w:cs="Times New Roman"/>
        </w:rPr>
      </w:pPr>
    </w:p>
    <w:p w14:paraId="70AB3A9D" w14:textId="77777777" w:rsidR="00093067" w:rsidRDefault="00093067"/>
    <w:p w14:paraId="73F487B4" w14:textId="77777777" w:rsidR="00093067" w:rsidRDefault="00093067"/>
    <w:sectPr w:rsidR="00093067" w:rsidSect="00B324E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Lucida Grande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067"/>
    <w:rsid w:val="00053B8E"/>
    <w:rsid w:val="00093067"/>
    <w:rsid w:val="001E106A"/>
    <w:rsid w:val="00224941"/>
    <w:rsid w:val="00236B85"/>
    <w:rsid w:val="00274B27"/>
    <w:rsid w:val="00284E87"/>
    <w:rsid w:val="00295A0A"/>
    <w:rsid w:val="002B41FA"/>
    <w:rsid w:val="00305E13"/>
    <w:rsid w:val="003A7A75"/>
    <w:rsid w:val="003B4AFE"/>
    <w:rsid w:val="003C1B95"/>
    <w:rsid w:val="003F41F7"/>
    <w:rsid w:val="004E4812"/>
    <w:rsid w:val="00516493"/>
    <w:rsid w:val="00554EAD"/>
    <w:rsid w:val="00574B4C"/>
    <w:rsid w:val="0057557E"/>
    <w:rsid w:val="00584E24"/>
    <w:rsid w:val="0070320E"/>
    <w:rsid w:val="00706F6A"/>
    <w:rsid w:val="007D2C1E"/>
    <w:rsid w:val="00820BC8"/>
    <w:rsid w:val="008563F2"/>
    <w:rsid w:val="008A0979"/>
    <w:rsid w:val="008C628F"/>
    <w:rsid w:val="008F1C29"/>
    <w:rsid w:val="00935917"/>
    <w:rsid w:val="0093617E"/>
    <w:rsid w:val="0098578C"/>
    <w:rsid w:val="00991F7E"/>
    <w:rsid w:val="009D4198"/>
    <w:rsid w:val="009E6A5A"/>
    <w:rsid w:val="00A1700C"/>
    <w:rsid w:val="00A55074"/>
    <w:rsid w:val="00AB3385"/>
    <w:rsid w:val="00AB340D"/>
    <w:rsid w:val="00AB365E"/>
    <w:rsid w:val="00B13A35"/>
    <w:rsid w:val="00B324EB"/>
    <w:rsid w:val="00B516AC"/>
    <w:rsid w:val="00B91512"/>
    <w:rsid w:val="00BD3D1A"/>
    <w:rsid w:val="00DB7D25"/>
    <w:rsid w:val="00DD204E"/>
    <w:rsid w:val="00E3433E"/>
    <w:rsid w:val="00E62CC0"/>
    <w:rsid w:val="00EE4696"/>
    <w:rsid w:val="00EF4D2F"/>
    <w:rsid w:val="00F377AF"/>
    <w:rsid w:val="00F6106C"/>
    <w:rsid w:val="00F96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2BFC4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306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54EAD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57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57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306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54EAD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57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57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04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galandabroadman.com" TargetMode="External"/><Relationship Id="rId5" Type="http://schemas.openxmlformats.org/officeDocument/2006/relationships/hyperlink" Target="mailto:alice@galandabroadma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Galanda Broadman</Company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Galanda</dc:creator>
  <cp:lastModifiedBy>GB Office Manager 2</cp:lastModifiedBy>
  <cp:revision>2</cp:revision>
  <cp:lastPrinted>2020-01-02T16:41:00Z</cp:lastPrinted>
  <dcterms:created xsi:type="dcterms:W3CDTF">2022-01-06T22:37:00Z</dcterms:created>
  <dcterms:modified xsi:type="dcterms:W3CDTF">2022-01-06T22:37:00Z</dcterms:modified>
</cp:coreProperties>
</file>